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3"/>
        <w:gridCol w:w="2306"/>
        <w:gridCol w:w="475"/>
        <w:gridCol w:w="2520"/>
        <w:gridCol w:w="1620"/>
        <w:gridCol w:w="939"/>
        <w:gridCol w:w="2650"/>
        <w:gridCol w:w="2039"/>
      </w:tblGrid>
      <w:tr w:rsidR="007F1B09" w:rsidRPr="003708A9" w14:paraId="52C6CB8D" w14:textId="77777777" w:rsidTr="009400C0">
        <w:trPr>
          <w:cantSplit/>
          <w:trHeight w:val="975"/>
          <w:tblHeader/>
          <w:jc w:val="center"/>
        </w:trPr>
        <w:tc>
          <w:tcPr>
            <w:tcW w:w="15212" w:type="dxa"/>
            <w:gridSpan w:val="8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5116A4B" w14:textId="3A9E6E1A" w:rsidR="00C526D1" w:rsidRDefault="007F1B09" w:rsidP="009400C0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 w:rsidRPr="00EF2A71">
              <w:rPr>
                <w:rFonts w:ascii="Verdana" w:hAnsi="Verdana"/>
                <w:b/>
                <w:bCs/>
                <w:sz w:val="32"/>
                <w:szCs w:val="32"/>
              </w:rPr>
              <w:t>Ris</w:t>
            </w:r>
            <w:r w:rsidR="00EF2A71">
              <w:rPr>
                <w:rFonts w:ascii="Verdana" w:hAnsi="Verdana"/>
                <w:b/>
                <w:bCs/>
                <w:sz w:val="32"/>
                <w:szCs w:val="32"/>
              </w:rPr>
              <w:t>k</w:t>
            </w:r>
            <w:r w:rsidRPr="00EF2A71">
              <w:rPr>
                <w:rFonts w:ascii="Verdana" w:hAnsi="Verdana"/>
                <w:b/>
                <w:bCs/>
                <w:sz w:val="32"/>
                <w:szCs w:val="32"/>
              </w:rPr>
              <w:t xml:space="preserve"> assessment form</w:t>
            </w:r>
          </w:p>
          <w:p w14:paraId="68279D34" w14:textId="77777777" w:rsidR="00EF2A71" w:rsidRPr="00EF2A71" w:rsidRDefault="00EF2A71" w:rsidP="009400C0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C526D1">
              <w:rPr>
                <w:rFonts w:ascii="Verdana" w:hAnsi="Verdana"/>
                <w:sz w:val="20"/>
              </w:rPr>
              <w:t xml:space="preserve">Department of Mechanical Engineering, </w:t>
            </w:r>
            <w:r w:rsidR="00C526D1">
              <w:rPr>
                <w:rFonts w:ascii="Verdana" w:hAnsi="Verdana"/>
                <w:sz w:val="20"/>
              </w:rPr>
              <w:t>The University of Hong Kong</w:t>
            </w:r>
          </w:p>
        </w:tc>
      </w:tr>
      <w:tr w:rsidR="008F47E5" w:rsidRPr="003708A9" w14:paraId="555531A4" w14:textId="77777777" w:rsidTr="007E39C6">
        <w:trPr>
          <w:cantSplit/>
          <w:trHeight w:val="861"/>
          <w:tblHeader/>
          <w:jc w:val="center"/>
        </w:trPr>
        <w:tc>
          <w:tcPr>
            <w:tcW w:w="2663" w:type="dxa"/>
            <w:tcBorders>
              <w:bottom w:val="single" w:sz="4" w:space="0" w:color="auto"/>
            </w:tcBorders>
          </w:tcPr>
          <w:p w14:paraId="2F7BBD23" w14:textId="77777777" w:rsidR="008F47E5" w:rsidRPr="007F1B09" w:rsidRDefault="008F47E5">
            <w:pP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</w:pPr>
            <w:r w:rsidRPr="007F1B09">
              <w:rPr>
                <w:rFonts w:ascii="Verdana" w:hAnsi="Verdana"/>
                <w:b/>
                <w:bCs/>
                <w:sz w:val="18"/>
                <w:szCs w:val="18"/>
              </w:rPr>
              <w:t>Date:</w:t>
            </w:r>
          </w:p>
          <w:p w14:paraId="3913A42F" w14:textId="77777777" w:rsidR="003E20FE" w:rsidRPr="003708A9" w:rsidRDefault="003E20FE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  <w:p w14:paraId="418E68F4" w14:textId="77777777" w:rsidR="008F47E5" w:rsidRPr="003708A9" w:rsidRDefault="008F47E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14:paraId="0F5D363B" w14:textId="77777777" w:rsidR="008F47E5" w:rsidRPr="007F1B09" w:rsidRDefault="008F47E5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F1B09">
              <w:rPr>
                <w:rFonts w:ascii="Verdana" w:hAnsi="Verdana"/>
                <w:b/>
                <w:bCs/>
                <w:sz w:val="18"/>
                <w:szCs w:val="18"/>
              </w:rPr>
              <w:t>Assessed by:</w:t>
            </w:r>
          </w:p>
          <w:p w14:paraId="05F623E5" w14:textId="77777777" w:rsidR="008F47E5" w:rsidRPr="003708A9" w:rsidRDefault="008F47E5">
            <w:pPr>
              <w:rPr>
                <w:rFonts w:ascii="Verdana" w:hAnsi="Verdana"/>
                <w:sz w:val="18"/>
                <w:szCs w:val="18"/>
              </w:rPr>
            </w:pPr>
          </w:p>
          <w:p w14:paraId="4ECBACFB" w14:textId="77777777" w:rsidR="00CA2B83" w:rsidRPr="003708A9" w:rsidRDefault="00CA2B83" w:rsidP="006051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95" w:type="dxa"/>
            <w:gridSpan w:val="2"/>
            <w:tcBorders>
              <w:bottom w:val="single" w:sz="4" w:space="0" w:color="auto"/>
            </w:tcBorders>
          </w:tcPr>
          <w:p w14:paraId="76B7FA23" w14:textId="77777777" w:rsidR="008F47E5" w:rsidRPr="007F1B09" w:rsidRDefault="00B613A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F1B09">
              <w:rPr>
                <w:rFonts w:ascii="Verdana" w:hAnsi="Verdana"/>
                <w:b/>
                <w:bCs/>
                <w:sz w:val="18"/>
                <w:szCs w:val="18"/>
              </w:rPr>
              <w:t>Validated by</w:t>
            </w:r>
            <w:r w:rsidR="00AE58CF" w:rsidRPr="007F1B09">
              <w:rPr>
                <w:rFonts w:ascii="Verdana" w:hAnsi="Verdana"/>
                <w:b/>
                <w:bCs/>
                <w:sz w:val="18"/>
                <w:szCs w:val="18"/>
              </w:rPr>
              <w:t xml:space="preserve"> (supervisor)</w:t>
            </w:r>
            <w:r w:rsidRPr="007F1B09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  <w:r w:rsidR="007F1B09" w:rsidRPr="007F1B0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  <w:p w14:paraId="0B041292" w14:textId="77777777" w:rsidR="00B613A2" w:rsidRPr="003708A9" w:rsidRDefault="00B613A2">
            <w:pPr>
              <w:rPr>
                <w:rFonts w:ascii="Verdana" w:hAnsi="Verdana"/>
                <w:color w:val="0000FF"/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</w:tcPr>
          <w:p w14:paraId="36491646" w14:textId="77777777" w:rsidR="008F47E5" w:rsidRPr="007F1B09" w:rsidRDefault="008F47E5">
            <w:pP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</w:pPr>
            <w:r w:rsidRPr="007F1B09">
              <w:rPr>
                <w:rFonts w:ascii="Verdana" w:hAnsi="Verdana"/>
                <w:b/>
                <w:bCs/>
                <w:sz w:val="18"/>
                <w:szCs w:val="18"/>
              </w:rPr>
              <w:t>Location:</w:t>
            </w:r>
          </w:p>
          <w:p w14:paraId="2CE84DDA" w14:textId="77777777" w:rsidR="003E20FE" w:rsidRPr="003708A9" w:rsidRDefault="003E20F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50" w:type="dxa"/>
            <w:tcBorders>
              <w:bottom w:val="single" w:sz="4" w:space="0" w:color="auto"/>
            </w:tcBorders>
          </w:tcPr>
          <w:p w14:paraId="66FF768A" w14:textId="77777777" w:rsidR="008F47E5" w:rsidRPr="007F1B09" w:rsidRDefault="008F47E5">
            <w:pP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</w:pPr>
            <w:r w:rsidRPr="007F1B09">
              <w:rPr>
                <w:rFonts w:ascii="Verdana" w:hAnsi="Verdana"/>
                <w:b/>
                <w:bCs/>
                <w:sz w:val="18"/>
                <w:szCs w:val="18"/>
              </w:rPr>
              <w:t>Assessment ref</w:t>
            </w:r>
            <w:r w:rsidR="007F1B09">
              <w:rPr>
                <w:rFonts w:ascii="Verdana" w:hAnsi="Verdana"/>
                <w:b/>
                <w:bCs/>
                <w:sz w:val="18"/>
                <w:szCs w:val="18"/>
              </w:rPr>
              <w:t>#</w:t>
            </w:r>
            <w:r w:rsidR="00E4562F" w:rsidRPr="007F1B09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  <w:p w14:paraId="71737DDF" w14:textId="77777777" w:rsidR="003E20FE" w:rsidRDefault="003E20FE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  <w:p w14:paraId="76B0C9DF" w14:textId="77777777" w:rsidR="003E20FE" w:rsidRPr="003708A9" w:rsidRDefault="003E20F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773D6592" w14:textId="77777777" w:rsidR="008F47E5" w:rsidRPr="00EF2A71" w:rsidRDefault="00E4562F">
            <w:pP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</w:pPr>
            <w:r w:rsidRPr="00EF2A71">
              <w:rPr>
                <w:rFonts w:ascii="Verdana" w:hAnsi="Verdana"/>
                <w:b/>
                <w:bCs/>
                <w:sz w:val="18"/>
                <w:szCs w:val="18"/>
              </w:rPr>
              <w:t>Next r</w:t>
            </w:r>
            <w:r w:rsidR="008F47E5" w:rsidRPr="00EF2A71">
              <w:rPr>
                <w:rFonts w:ascii="Verdana" w:hAnsi="Verdana"/>
                <w:b/>
                <w:bCs/>
                <w:sz w:val="18"/>
                <w:szCs w:val="18"/>
              </w:rPr>
              <w:t>eview date:</w:t>
            </w:r>
          </w:p>
          <w:p w14:paraId="096E9218" w14:textId="77777777" w:rsidR="00731B23" w:rsidRDefault="00731B23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  <w:p w14:paraId="71E76687" w14:textId="77777777" w:rsidR="00731B23" w:rsidRPr="003708A9" w:rsidRDefault="00731B2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3120C" w:rsidRPr="003708A9" w14:paraId="22E472FA" w14:textId="77777777" w:rsidTr="007E39C6">
        <w:trPr>
          <w:cantSplit/>
          <w:trHeight w:val="334"/>
          <w:tblHeader/>
          <w:jc w:val="center"/>
        </w:trPr>
        <w:tc>
          <w:tcPr>
            <w:tcW w:w="5444" w:type="dxa"/>
            <w:gridSpan w:val="3"/>
            <w:shd w:val="clear" w:color="auto" w:fill="D9D9D9"/>
            <w:vAlign w:val="center"/>
          </w:tcPr>
          <w:p w14:paraId="405E504C" w14:textId="77777777" w:rsidR="00D3120C" w:rsidRDefault="00D3120C" w:rsidP="00D3120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Name of the Users:</w:t>
            </w:r>
          </w:p>
        </w:tc>
        <w:tc>
          <w:tcPr>
            <w:tcW w:w="4140" w:type="dxa"/>
            <w:gridSpan w:val="2"/>
            <w:shd w:val="clear" w:color="auto" w:fill="D9D9D9"/>
            <w:vAlign w:val="center"/>
          </w:tcPr>
          <w:p w14:paraId="7D3B46C7" w14:textId="77777777" w:rsidR="00D3120C" w:rsidRDefault="00D3120C" w:rsidP="00D3120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UID/Staff ID:</w:t>
            </w:r>
          </w:p>
        </w:tc>
        <w:tc>
          <w:tcPr>
            <w:tcW w:w="5628" w:type="dxa"/>
            <w:gridSpan w:val="3"/>
            <w:shd w:val="clear" w:color="auto" w:fill="D9D9D9"/>
            <w:vAlign w:val="center"/>
          </w:tcPr>
          <w:p w14:paraId="661731F5" w14:textId="77777777" w:rsidR="00D3120C" w:rsidRDefault="00D3120C" w:rsidP="00D3120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Contact info:</w:t>
            </w:r>
          </w:p>
        </w:tc>
      </w:tr>
      <w:tr w:rsidR="00D3120C" w:rsidRPr="003708A9" w14:paraId="05ECF77C" w14:textId="77777777" w:rsidTr="007E39C6">
        <w:trPr>
          <w:cantSplit/>
          <w:trHeight w:val="2019"/>
          <w:tblHeader/>
          <w:jc w:val="center"/>
        </w:trPr>
        <w:tc>
          <w:tcPr>
            <w:tcW w:w="5444" w:type="dxa"/>
            <w:gridSpan w:val="3"/>
            <w:vAlign w:val="center"/>
          </w:tcPr>
          <w:p w14:paraId="311B94AC" w14:textId="77777777" w:rsidR="00D3120C" w:rsidRDefault="00D3120C" w:rsidP="00D3120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0A2358A3" w14:textId="77777777" w:rsidR="00D3120C" w:rsidRDefault="00D3120C" w:rsidP="00D3120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090C2A01" w14:textId="77777777" w:rsidR="00D3120C" w:rsidRDefault="00D3120C" w:rsidP="00D3120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2B41219" w14:textId="77777777" w:rsidR="00D3120C" w:rsidRDefault="00D3120C" w:rsidP="00D3120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41272997" w14:textId="77777777" w:rsidR="00D3120C" w:rsidRDefault="00D3120C" w:rsidP="00D3120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6735DE6" w14:textId="77777777" w:rsidR="00D3120C" w:rsidRDefault="00D3120C" w:rsidP="00D3120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2E60470" w14:textId="77777777" w:rsidR="00D3120C" w:rsidRDefault="00D3120C" w:rsidP="00D3120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D452C42" w14:textId="77777777" w:rsidR="00D3120C" w:rsidRDefault="00D3120C" w:rsidP="00D3120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1BFA536" w14:textId="77777777" w:rsidR="00D3120C" w:rsidRDefault="00D3120C" w:rsidP="00D3120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4031DC2A" w14:textId="77777777" w:rsidR="00D3120C" w:rsidRDefault="00D3120C" w:rsidP="00D3120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3D7FF0A" w14:textId="77777777" w:rsidR="00D3120C" w:rsidRDefault="00D3120C" w:rsidP="00D3120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05FFCEC" w14:textId="77777777" w:rsidR="00D3120C" w:rsidRDefault="00D3120C" w:rsidP="00D3120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D76BEDB" w14:textId="77777777" w:rsidR="00D3120C" w:rsidRDefault="00D3120C" w:rsidP="00D3120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F849838" w14:textId="77777777" w:rsidR="00D3120C" w:rsidRDefault="00D3120C" w:rsidP="00D3120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4CD0932E" w14:textId="77777777" w:rsidR="00D3120C" w:rsidRDefault="00D3120C" w:rsidP="00D3120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8AB28D8" w14:textId="77777777" w:rsidR="00D3120C" w:rsidRDefault="00D3120C" w:rsidP="00D3120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94ADE34" w14:textId="77777777" w:rsidR="00D3120C" w:rsidRDefault="00D3120C" w:rsidP="00D3120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83B54EC" w14:textId="77777777" w:rsidR="00D3120C" w:rsidRDefault="00D3120C" w:rsidP="00D3120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5628" w:type="dxa"/>
            <w:gridSpan w:val="3"/>
            <w:vAlign w:val="center"/>
          </w:tcPr>
          <w:p w14:paraId="0735A805" w14:textId="77777777" w:rsidR="00D3120C" w:rsidRDefault="00D3120C" w:rsidP="00D3120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07B89D4" w14:textId="77777777" w:rsidR="00D3120C" w:rsidRDefault="00D3120C" w:rsidP="00D3120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0E6364D5" w14:textId="77777777" w:rsidR="00D3120C" w:rsidRDefault="00D3120C" w:rsidP="00D3120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61FF88D" w14:textId="77777777" w:rsidR="00D3120C" w:rsidRDefault="00D3120C" w:rsidP="00D3120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38F0366" w14:textId="77777777" w:rsidR="00D3120C" w:rsidRDefault="00D3120C" w:rsidP="00D3120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00825985" w14:textId="77777777" w:rsidR="00D3120C" w:rsidRDefault="00D3120C" w:rsidP="00D3120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3B0E14A" w14:textId="77777777" w:rsidR="00D3120C" w:rsidRDefault="00D3120C" w:rsidP="00D3120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3BFA089" w14:textId="77777777" w:rsidR="00D3120C" w:rsidRDefault="00D3120C" w:rsidP="00D3120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97E8623" w14:textId="77777777" w:rsidR="00D3120C" w:rsidRDefault="00D3120C" w:rsidP="00D3120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B613A2" w:rsidRPr="003708A9" w14:paraId="0EFEBE9D" w14:textId="77777777" w:rsidTr="007E39C6">
        <w:trPr>
          <w:cantSplit/>
          <w:trHeight w:val="3945"/>
          <w:tblHeader/>
          <w:jc w:val="center"/>
        </w:trPr>
        <w:tc>
          <w:tcPr>
            <w:tcW w:w="15212" w:type="dxa"/>
            <w:gridSpan w:val="8"/>
          </w:tcPr>
          <w:p w14:paraId="6EDF12CE" w14:textId="77777777" w:rsidR="002D7ABB" w:rsidRPr="007F1B09" w:rsidRDefault="00E4562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F1B09">
              <w:rPr>
                <w:rFonts w:ascii="Verdana" w:hAnsi="Verdana"/>
                <w:b/>
                <w:bCs/>
                <w:sz w:val="18"/>
                <w:szCs w:val="18"/>
              </w:rPr>
              <w:t xml:space="preserve">Summary of </w:t>
            </w:r>
            <w:r w:rsidR="00B613A2" w:rsidRPr="007F1B09">
              <w:rPr>
                <w:rFonts w:ascii="Verdana" w:hAnsi="Verdana"/>
                <w:b/>
                <w:bCs/>
                <w:sz w:val="18"/>
                <w:szCs w:val="18"/>
              </w:rPr>
              <w:t>Task</w:t>
            </w:r>
            <w:r w:rsidRPr="007F1B09">
              <w:rPr>
                <w:rFonts w:ascii="Verdana" w:hAnsi="Verdana"/>
                <w:b/>
                <w:bCs/>
                <w:sz w:val="18"/>
                <w:szCs w:val="18"/>
              </w:rPr>
              <w:t>s</w:t>
            </w:r>
            <w:r w:rsidR="00B613A2" w:rsidRPr="007F1B09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  <w:p w14:paraId="7EE162F7" w14:textId="77777777" w:rsidR="0060510C" w:rsidRDefault="0060510C">
            <w:pPr>
              <w:rPr>
                <w:rFonts w:ascii="Verdana" w:hAnsi="Verdana"/>
                <w:sz w:val="18"/>
                <w:szCs w:val="18"/>
              </w:rPr>
            </w:pPr>
          </w:p>
          <w:p w14:paraId="279EA0EF" w14:textId="77777777" w:rsidR="00D3120C" w:rsidRDefault="00D3120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Project title/ Group name: (if applicable)</w:t>
            </w:r>
          </w:p>
          <w:p w14:paraId="0B90A667" w14:textId="77777777" w:rsidR="00D3120C" w:rsidRDefault="00D3120C">
            <w:pPr>
              <w:rPr>
                <w:rFonts w:ascii="Verdana" w:hAnsi="Verdana"/>
                <w:sz w:val="18"/>
                <w:szCs w:val="18"/>
              </w:rPr>
            </w:pPr>
          </w:p>
          <w:p w14:paraId="474C6C06" w14:textId="77777777" w:rsidR="00EF2A71" w:rsidRPr="00A75084" w:rsidRDefault="00EF2A71" w:rsidP="0053052D">
            <w:pPr>
              <w:rPr>
                <w:rFonts w:ascii="Verdana" w:hAnsi="Verdana"/>
                <w:color w:val="0F9ED5"/>
                <w:sz w:val="18"/>
                <w:szCs w:val="18"/>
              </w:rPr>
            </w:pPr>
            <w:r w:rsidRPr="00A75084">
              <w:rPr>
                <w:rFonts w:ascii="Verdana" w:hAnsi="Verdana"/>
                <w:color w:val="0F9ED5"/>
                <w:sz w:val="18"/>
                <w:szCs w:val="18"/>
              </w:rPr>
              <w:t>To begin your risk assessment, please write a g</w:t>
            </w:r>
            <w:r w:rsidR="0053052D" w:rsidRPr="00A75084">
              <w:rPr>
                <w:rFonts w:ascii="Verdana" w:hAnsi="Verdana"/>
                <w:color w:val="0F9ED5"/>
                <w:sz w:val="18"/>
                <w:szCs w:val="18"/>
              </w:rPr>
              <w:t xml:space="preserve">eneric </w:t>
            </w:r>
            <w:r w:rsidRPr="00A75084">
              <w:rPr>
                <w:rFonts w:ascii="Verdana" w:hAnsi="Verdana"/>
                <w:color w:val="0F9ED5"/>
                <w:sz w:val="18"/>
                <w:szCs w:val="18"/>
              </w:rPr>
              <w:t>description of your task here.</w:t>
            </w:r>
          </w:p>
          <w:p w14:paraId="59D8FB45" w14:textId="77777777" w:rsidR="0053052D" w:rsidRPr="00A75084" w:rsidRDefault="0053052D">
            <w:pPr>
              <w:rPr>
                <w:rFonts w:ascii="Verdana" w:hAnsi="Verdana"/>
                <w:color w:val="0F9ED5"/>
                <w:sz w:val="18"/>
                <w:szCs w:val="18"/>
              </w:rPr>
            </w:pPr>
          </w:p>
          <w:p w14:paraId="742C5EC7" w14:textId="77777777" w:rsidR="00CC6CF3" w:rsidRPr="00A75084" w:rsidRDefault="00E174CC" w:rsidP="00EA6F13">
            <w:pPr>
              <w:rPr>
                <w:rFonts w:ascii="Verdana" w:hAnsi="Verdana"/>
                <w:color w:val="0F9ED5"/>
                <w:sz w:val="18"/>
                <w:szCs w:val="18"/>
                <w:lang w:eastAsia="zh-CN"/>
              </w:rPr>
            </w:pPr>
            <w:r w:rsidRPr="00A75084">
              <w:rPr>
                <w:rFonts w:ascii="Verdana" w:hAnsi="Verdana"/>
                <w:color w:val="0F9ED5"/>
                <w:sz w:val="18"/>
                <w:szCs w:val="18"/>
              </w:rPr>
              <w:t xml:space="preserve">This risk assessment </w:t>
            </w:r>
            <w:r w:rsidR="006B7821" w:rsidRPr="00A75084">
              <w:rPr>
                <w:rFonts w:ascii="Verdana" w:hAnsi="Verdana"/>
                <w:color w:val="0F9ED5"/>
                <w:sz w:val="18"/>
                <w:szCs w:val="18"/>
              </w:rPr>
              <w:t>is a starting point for your assessment</w:t>
            </w:r>
            <w:r w:rsidR="00457228" w:rsidRPr="00A75084">
              <w:rPr>
                <w:rFonts w:ascii="Verdana" w:hAnsi="Verdana"/>
                <w:color w:val="0F9ED5"/>
                <w:sz w:val="18"/>
                <w:szCs w:val="18"/>
              </w:rPr>
              <w:t>. It also</w:t>
            </w:r>
            <w:r w:rsidR="006B7821" w:rsidRPr="00A75084">
              <w:rPr>
                <w:rFonts w:ascii="Verdana" w:hAnsi="Verdana"/>
                <w:color w:val="0F9ED5"/>
                <w:sz w:val="18"/>
                <w:szCs w:val="18"/>
              </w:rPr>
              <w:t xml:space="preserve"> </w:t>
            </w:r>
            <w:r w:rsidRPr="00A75084">
              <w:rPr>
                <w:rFonts w:ascii="Verdana" w:hAnsi="Verdana"/>
                <w:color w:val="0F9ED5"/>
                <w:sz w:val="18"/>
                <w:szCs w:val="18"/>
              </w:rPr>
              <w:t xml:space="preserve">provides examples of hazards and possible control measures </w:t>
            </w:r>
            <w:r w:rsidR="00457228" w:rsidRPr="00A75084">
              <w:rPr>
                <w:rFonts w:ascii="Verdana" w:hAnsi="Verdana"/>
                <w:color w:val="0F9ED5"/>
                <w:sz w:val="18"/>
                <w:szCs w:val="18"/>
              </w:rPr>
              <w:t>in</w:t>
            </w:r>
            <w:r w:rsidR="00EA6F13" w:rsidRPr="00A75084">
              <w:rPr>
                <w:rFonts w:ascii="Verdana" w:hAnsi="Verdana"/>
                <w:color w:val="0F9ED5"/>
                <w:sz w:val="18"/>
                <w:szCs w:val="18"/>
              </w:rPr>
              <w:t xml:space="preserve"> different circumstances. Not all </w:t>
            </w:r>
            <w:r w:rsidR="00457228" w:rsidRPr="00A75084">
              <w:rPr>
                <w:rFonts w:ascii="Verdana" w:hAnsi="Verdana"/>
                <w:color w:val="0F9ED5"/>
                <w:sz w:val="18"/>
                <w:szCs w:val="18"/>
              </w:rPr>
              <w:t xml:space="preserve">items are </w:t>
            </w:r>
            <w:r w:rsidR="00EA6F13" w:rsidRPr="00A75084">
              <w:rPr>
                <w:rFonts w:ascii="Verdana" w:hAnsi="Verdana"/>
                <w:color w:val="0F9ED5"/>
                <w:sz w:val="18"/>
                <w:szCs w:val="18"/>
              </w:rPr>
              <w:t xml:space="preserve">applicable </w:t>
            </w:r>
            <w:r w:rsidR="00457228" w:rsidRPr="00A75084">
              <w:rPr>
                <w:rFonts w:ascii="Verdana" w:hAnsi="Verdana"/>
                <w:color w:val="0F9ED5"/>
                <w:sz w:val="18"/>
                <w:szCs w:val="18"/>
              </w:rPr>
              <w:t>in your case</w:t>
            </w:r>
            <w:r w:rsidR="00EA6F13" w:rsidRPr="00A75084">
              <w:rPr>
                <w:rFonts w:ascii="Verdana" w:hAnsi="Verdana"/>
                <w:color w:val="0F9ED5"/>
                <w:sz w:val="18"/>
                <w:szCs w:val="18"/>
              </w:rPr>
              <w:t>,</w:t>
            </w:r>
            <w:r w:rsidR="00D56993" w:rsidRPr="00A75084">
              <w:rPr>
                <w:rFonts w:ascii="Verdana" w:hAnsi="Verdana"/>
                <w:color w:val="0F9ED5"/>
                <w:sz w:val="18"/>
                <w:szCs w:val="18"/>
              </w:rPr>
              <w:t xml:space="preserve"> and specific risk assessments </w:t>
            </w:r>
            <w:r w:rsidR="00EA6F13" w:rsidRPr="00A75084">
              <w:rPr>
                <w:rFonts w:ascii="Verdana" w:hAnsi="Verdana"/>
                <w:color w:val="0F9ED5"/>
                <w:sz w:val="18"/>
                <w:szCs w:val="18"/>
              </w:rPr>
              <w:t xml:space="preserve">must be </w:t>
            </w:r>
            <w:r w:rsidR="00D56993" w:rsidRPr="00A75084">
              <w:rPr>
                <w:rFonts w:ascii="Verdana" w:hAnsi="Verdana"/>
                <w:color w:val="0F9ED5"/>
                <w:sz w:val="18"/>
                <w:szCs w:val="18"/>
              </w:rPr>
              <w:t>carried out for specific situations</w:t>
            </w:r>
            <w:r w:rsidR="00EA6F13" w:rsidRPr="00A75084">
              <w:rPr>
                <w:rFonts w:ascii="Verdana" w:hAnsi="Verdana"/>
                <w:color w:val="0F9ED5"/>
                <w:sz w:val="18"/>
                <w:szCs w:val="18"/>
              </w:rPr>
              <w:t>/events.</w:t>
            </w:r>
            <w:r w:rsidR="006B7821" w:rsidRPr="00A75084">
              <w:rPr>
                <w:rFonts w:ascii="Verdana" w:hAnsi="Verdana"/>
                <w:color w:val="0F9ED5"/>
                <w:sz w:val="18"/>
                <w:szCs w:val="18"/>
              </w:rPr>
              <w:t xml:space="preserve"> </w:t>
            </w:r>
            <w:r w:rsidR="00012CAC" w:rsidRPr="00A75084">
              <w:rPr>
                <w:rFonts w:ascii="Verdana" w:hAnsi="Verdana"/>
                <w:color w:val="0F9ED5"/>
                <w:sz w:val="18"/>
                <w:szCs w:val="18"/>
              </w:rPr>
              <w:t>It is important to recognise that the control measures must be proportionate to the risk</w:t>
            </w:r>
            <w:r w:rsidR="00457228" w:rsidRPr="00A75084">
              <w:rPr>
                <w:rFonts w:ascii="Verdana" w:hAnsi="Verdana"/>
                <w:color w:val="0F9ED5"/>
                <w:sz w:val="18"/>
                <w:szCs w:val="18"/>
              </w:rPr>
              <w:t xml:space="preserve">, and users and supervisors must take the </w:t>
            </w:r>
            <w:r w:rsidR="00D56993" w:rsidRPr="00A75084">
              <w:rPr>
                <w:rFonts w:ascii="Verdana" w:hAnsi="Verdana"/>
                <w:color w:val="0F9ED5"/>
                <w:sz w:val="18"/>
                <w:szCs w:val="18"/>
              </w:rPr>
              <w:t>responsibility to ensure risk assessment is completed</w:t>
            </w:r>
            <w:r w:rsidR="00457228" w:rsidRPr="00A75084">
              <w:rPr>
                <w:rFonts w:ascii="Verdana" w:hAnsi="Verdana"/>
                <w:color w:val="0F9ED5"/>
                <w:sz w:val="18"/>
                <w:szCs w:val="18"/>
              </w:rPr>
              <w:t xml:space="preserve"> accordingly.</w:t>
            </w:r>
            <w:r w:rsidR="00D56993" w:rsidRPr="00A75084">
              <w:rPr>
                <w:rFonts w:ascii="Verdana" w:hAnsi="Verdana"/>
                <w:color w:val="0F9ED5"/>
                <w:sz w:val="18"/>
                <w:szCs w:val="18"/>
              </w:rPr>
              <w:t xml:space="preserve"> </w:t>
            </w:r>
            <w:r w:rsidR="00457228" w:rsidRPr="00A75084">
              <w:rPr>
                <w:rFonts w:ascii="Verdana" w:hAnsi="Verdana"/>
                <w:color w:val="0F9ED5"/>
                <w:sz w:val="18"/>
                <w:szCs w:val="18"/>
              </w:rPr>
              <w:t>I</w:t>
            </w:r>
            <w:r w:rsidR="00D56993" w:rsidRPr="00A75084">
              <w:rPr>
                <w:rFonts w:ascii="Verdana" w:hAnsi="Verdana"/>
                <w:color w:val="0F9ED5"/>
                <w:sz w:val="18"/>
                <w:szCs w:val="18"/>
              </w:rPr>
              <w:t>ndividual</w:t>
            </w:r>
            <w:r w:rsidR="00457228" w:rsidRPr="00A75084">
              <w:rPr>
                <w:rFonts w:ascii="Verdana" w:hAnsi="Verdana"/>
                <w:color w:val="0F9ED5"/>
                <w:sz w:val="18"/>
                <w:szCs w:val="18"/>
              </w:rPr>
              <w:t xml:space="preserve">(s) who carries out the activities/tasks should adhere to the </w:t>
            </w:r>
            <w:r w:rsidR="00D56993" w:rsidRPr="00A75084">
              <w:rPr>
                <w:rFonts w:ascii="Verdana" w:hAnsi="Verdana"/>
                <w:color w:val="0F9ED5"/>
                <w:sz w:val="18"/>
                <w:szCs w:val="18"/>
              </w:rPr>
              <w:t>procedures</w:t>
            </w:r>
            <w:r w:rsidR="00EA6F13" w:rsidRPr="00A75084">
              <w:rPr>
                <w:rFonts w:ascii="Verdana" w:hAnsi="Verdana"/>
                <w:color w:val="0F9ED5"/>
                <w:sz w:val="18"/>
                <w:szCs w:val="18"/>
              </w:rPr>
              <w:t xml:space="preserve"> </w:t>
            </w:r>
            <w:r w:rsidR="00457228" w:rsidRPr="00A75084">
              <w:rPr>
                <w:rFonts w:ascii="Verdana" w:hAnsi="Verdana"/>
                <w:color w:val="0F9ED5"/>
                <w:sz w:val="18"/>
                <w:szCs w:val="18"/>
              </w:rPr>
              <w:t>listed in this form</w:t>
            </w:r>
            <w:r w:rsidR="00D56993" w:rsidRPr="00A75084">
              <w:rPr>
                <w:rFonts w:ascii="Verdana" w:hAnsi="Verdana"/>
                <w:color w:val="0F9ED5"/>
                <w:sz w:val="18"/>
                <w:szCs w:val="18"/>
              </w:rPr>
              <w:t>.</w:t>
            </w:r>
            <w:r w:rsidRPr="00A75084">
              <w:rPr>
                <w:rFonts w:ascii="Verdana" w:hAnsi="Verdana"/>
                <w:color w:val="0F9ED5"/>
                <w:sz w:val="18"/>
                <w:szCs w:val="18"/>
              </w:rPr>
              <w:t xml:space="preserve"> </w:t>
            </w:r>
            <w:r w:rsidR="00EA6F13" w:rsidRPr="00A75084">
              <w:rPr>
                <w:rFonts w:ascii="Verdana" w:hAnsi="Verdana"/>
                <w:color w:val="0F9ED5"/>
                <w:sz w:val="18"/>
                <w:szCs w:val="18"/>
              </w:rPr>
              <w:t xml:space="preserve">All </w:t>
            </w:r>
            <w:r w:rsidR="003365B5" w:rsidRPr="00A75084">
              <w:rPr>
                <w:rFonts w:ascii="Verdana" w:hAnsi="Verdana"/>
                <w:color w:val="0F9ED5"/>
                <w:sz w:val="18"/>
                <w:szCs w:val="18"/>
              </w:rPr>
              <w:t xml:space="preserve">incidents/near misses </w:t>
            </w:r>
            <w:r w:rsidR="00EA6F13" w:rsidRPr="00A75084">
              <w:rPr>
                <w:rFonts w:ascii="Verdana" w:hAnsi="Verdana"/>
                <w:color w:val="0F9ED5"/>
                <w:sz w:val="18"/>
                <w:szCs w:val="18"/>
              </w:rPr>
              <w:t xml:space="preserve">must be reported </w:t>
            </w:r>
            <w:r w:rsidR="00457228" w:rsidRPr="00A75084">
              <w:rPr>
                <w:rFonts w:ascii="Verdana" w:hAnsi="Verdana"/>
                <w:color w:val="0F9ED5"/>
                <w:sz w:val="18"/>
                <w:szCs w:val="18"/>
              </w:rPr>
              <w:t xml:space="preserve">to the department </w:t>
            </w:r>
            <w:r w:rsidR="00EA6F13" w:rsidRPr="00A75084">
              <w:rPr>
                <w:rFonts w:ascii="Verdana" w:hAnsi="Verdana"/>
                <w:color w:val="0F9ED5"/>
                <w:sz w:val="18"/>
                <w:szCs w:val="18"/>
              </w:rPr>
              <w:t xml:space="preserve">so </w:t>
            </w:r>
            <w:r w:rsidR="00457228" w:rsidRPr="00A75084">
              <w:rPr>
                <w:rFonts w:ascii="Verdana" w:hAnsi="Verdana"/>
                <w:color w:val="0F9ED5"/>
                <w:sz w:val="18"/>
                <w:szCs w:val="18"/>
              </w:rPr>
              <w:t xml:space="preserve">that </w:t>
            </w:r>
            <w:r w:rsidR="003365B5" w:rsidRPr="00A75084">
              <w:rPr>
                <w:rFonts w:ascii="Verdana" w:hAnsi="Verdana"/>
                <w:color w:val="0F9ED5"/>
                <w:sz w:val="18"/>
                <w:szCs w:val="18"/>
              </w:rPr>
              <w:t xml:space="preserve">they can be monitored. </w:t>
            </w:r>
            <w:r w:rsidR="00457228" w:rsidRPr="00A75084">
              <w:rPr>
                <w:rFonts w:ascii="Verdana" w:hAnsi="Verdana"/>
                <w:color w:val="0F9ED5"/>
                <w:sz w:val="18"/>
                <w:szCs w:val="18"/>
              </w:rPr>
              <w:t xml:space="preserve">Note that this </w:t>
            </w:r>
            <w:r w:rsidR="00DA4E94" w:rsidRPr="00A75084">
              <w:rPr>
                <w:rFonts w:ascii="Verdana" w:hAnsi="Verdana"/>
                <w:color w:val="0F9ED5"/>
                <w:sz w:val="18"/>
                <w:szCs w:val="18"/>
              </w:rPr>
              <w:t xml:space="preserve">risk assessment </w:t>
            </w:r>
            <w:r w:rsidR="00457228" w:rsidRPr="00A75084">
              <w:rPr>
                <w:rFonts w:ascii="Verdana" w:hAnsi="Verdana"/>
                <w:color w:val="0F9ED5"/>
                <w:sz w:val="18"/>
                <w:szCs w:val="18"/>
              </w:rPr>
              <w:t>form is mandatory when submitting the “Safety Awareness Declaration &amp; Door Access Application Form” based on our departmental policy</w:t>
            </w:r>
            <w:r w:rsidR="0043584B" w:rsidRPr="00A75084">
              <w:rPr>
                <w:rFonts w:ascii="Verdana" w:hAnsi="Verdana" w:hint="eastAsia"/>
                <w:color w:val="0F9ED5"/>
                <w:sz w:val="18"/>
                <w:szCs w:val="18"/>
                <w:lang w:eastAsia="zh-CN"/>
              </w:rPr>
              <w:t xml:space="preserve"> in </w:t>
            </w:r>
            <w:hyperlink r:id="rId11" w:history="1">
              <w:r w:rsidR="0043584B" w:rsidRPr="00A75084">
                <w:rPr>
                  <w:rStyle w:val="Hyperlink"/>
                  <w:rFonts w:ascii="Verdana" w:hAnsi="Verdana"/>
                  <w:color w:val="0F9ED5"/>
                  <w:sz w:val="18"/>
                  <w:szCs w:val="18"/>
                  <w:lang w:eastAsia="zh-CN"/>
                </w:rPr>
                <w:t>https://www.mech.hku.hk/mech-portal</w:t>
              </w:r>
            </w:hyperlink>
            <w:r w:rsidR="00457228" w:rsidRPr="00A75084">
              <w:rPr>
                <w:rFonts w:ascii="Verdana" w:hAnsi="Verdana"/>
                <w:color w:val="0F9ED5"/>
                <w:sz w:val="18"/>
                <w:szCs w:val="18"/>
              </w:rPr>
              <w:t>.</w:t>
            </w:r>
            <w:r w:rsidR="0043584B" w:rsidRPr="00A75084">
              <w:rPr>
                <w:rFonts w:ascii="Verdana" w:hAnsi="Verdana" w:hint="eastAsia"/>
                <w:color w:val="0F9ED5"/>
                <w:sz w:val="18"/>
                <w:szCs w:val="18"/>
                <w:lang w:eastAsia="zh-CN"/>
              </w:rPr>
              <w:t xml:space="preserve"> </w:t>
            </w:r>
          </w:p>
          <w:p w14:paraId="653CFAE4" w14:textId="77777777" w:rsidR="00C5085E" w:rsidRPr="00A75084" w:rsidRDefault="00C5085E" w:rsidP="0053052D">
            <w:pPr>
              <w:rPr>
                <w:rFonts w:ascii="Verdana" w:hAnsi="Verdana"/>
                <w:color w:val="0F9ED5"/>
                <w:sz w:val="18"/>
                <w:szCs w:val="18"/>
              </w:rPr>
            </w:pPr>
          </w:p>
          <w:p w14:paraId="6F71EDBE" w14:textId="77777777" w:rsidR="006300DC" w:rsidRPr="00A75084" w:rsidRDefault="00C5085E" w:rsidP="00457228">
            <w:pPr>
              <w:rPr>
                <w:rFonts w:ascii="Verdana" w:hAnsi="Verdana"/>
                <w:color w:val="0F9ED5"/>
                <w:sz w:val="18"/>
                <w:szCs w:val="18"/>
              </w:rPr>
            </w:pPr>
            <w:r w:rsidRPr="00A75084">
              <w:rPr>
                <w:rFonts w:ascii="Verdana" w:hAnsi="Verdana"/>
                <w:color w:val="0F9ED5"/>
                <w:sz w:val="18"/>
                <w:szCs w:val="18"/>
              </w:rPr>
              <w:t xml:space="preserve">If there are any issues such as leaks, break-ins, thefts, intruders, loss of service or any other building safety or security problems </w:t>
            </w:r>
            <w:r w:rsidR="00CC6CF3" w:rsidRPr="00A75084">
              <w:rPr>
                <w:rFonts w:ascii="Verdana" w:hAnsi="Verdana"/>
                <w:color w:val="0F9ED5"/>
                <w:sz w:val="18"/>
                <w:szCs w:val="18"/>
              </w:rPr>
              <w:t xml:space="preserve">while you are </w:t>
            </w:r>
            <w:r w:rsidR="00457228" w:rsidRPr="00A75084">
              <w:rPr>
                <w:rFonts w:ascii="Verdana" w:hAnsi="Verdana"/>
                <w:color w:val="0F9ED5"/>
                <w:sz w:val="18"/>
                <w:szCs w:val="18"/>
              </w:rPr>
              <w:t>on the university</w:t>
            </w:r>
            <w:r w:rsidR="00CC6CF3" w:rsidRPr="00A75084">
              <w:rPr>
                <w:rFonts w:ascii="Verdana" w:hAnsi="Verdana"/>
                <w:color w:val="0F9ED5"/>
                <w:sz w:val="18"/>
                <w:szCs w:val="18"/>
              </w:rPr>
              <w:t xml:space="preserve"> </w:t>
            </w:r>
            <w:r w:rsidR="00457228" w:rsidRPr="00A75084">
              <w:rPr>
                <w:rFonts w:ascii="Verdana" w:hAnsi="Verdana"/>
                <w:color w:val="0F9ED5"/>
                <w:sz w:val="18"/>
                <w:szCs w:val="18"/>
              </w:rPr>
              <w:t xml:space="preserve">premises, please </w:t>
            </w:r>
            <w:r w:rsidRPr="00A75084">
              <w:rPr>
                <w:rFonts w:ascii="Verdana" w:hAnsi="Verdana"/>
                <w:color w:val="0F9ED5"/>
                <w:sz w:val="18"/>
                <w:szCs w:val="18"/>
              </w:rPr>
              <w:t xml:space="preserve">contact security on </w:t>
            </w:r>
            <w:r w:rsidR="00457228" w:rsidRPr="00A75084">
              <w:rPr>
                <w:rFonts w:ascii="Verdana" w:hAnsi="Verdana"/>
                <w:color w:val="0F9ED5"/>
                <w:sz w:val="18"/>
                <w:szCs w:val="18"/>
              </w:rPr>
              <w:t>3917 2882 (24-hour Security Control Centre) or 3917 2883 (Lost and Found).</w:t>
            </w:r>
          </w:p>
          <w:p w14:paraId="00BA87F7" w14:textId="77777777" w:rsidR="006300DC" w:rsidRPr="003708A9" w:rsidRDefault="006300DC" w:rsidP="006300D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DE34322" w14:textId="77777777" w:rsidR="006300DC" w:rsidRPr="003708A9" w:rsidRDefault="0015755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tbl>
      <w:tblPr>
        <w:tblW w:w="14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688"/>
        <w:gridCol w:w="2991"/>
        <w:gridCol w:w="5470"/>
        <w:gridCol w:w="1545"/>
        <w:gridCol w:w="1545"/>
      </w:tblGrid>
      <w:tr w:rsidR="00D75823" w:rsidRPr="003708A9" w14:paraId="1F45E2A0" w14:textId="77777777" w:rsidTr="009400C0">
        <w:trPr>
          <w:cantSplit/>
          <w:tblHeader/>
          <w:jc w:val="center"/>
        </w:trPr>
        <w:tc>
          <w:tcPr>
            <w:tcW w:w="2310" w:type="dxa"/>
            <w:shd w:val="clear" w:color="auto" w:fill="E0E0E0"/>
            <w:vAlign w:val="center"/>
          </w:tcPr>
          <w:p w14:paraId="72935A3C" w14:textId="77777777" w:rsidR="00D75823" w:rsidRPr="003708A9" w:rsidRDefault="00D75823" w:rsidP="00D7582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Activity/Task</w:t>
            </w:r>
          </w:p>
        </w:tc>
        <w:tc>
          <w:tcPr>
            <w:tcW w:w="688" w:type="dxa"/>
            <w:shd w:val="clear" w:color="auto" w:fill="E0E0E0"/>
            <w:vAlign w:val="center"/>
          </w:tcPr>
          <w:p w14:paraId="19F9A117" w14:textId="77777777" w:rsidR="00D75823" w:rsidRPr="003708A9" w:rsidRDefault="00D75823" w:rsidP="00D7582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Ref#</w:t>
            </w:r>
          </w:p>
        </w:tc>
        <w:tc>
          <w:tcPr>
            <w:tcW w:w="2991" w:type="dxa"/>
            <w:shd w:val="clear" w:color="auto" w:fill="E0E0E0"/>
            <w:vAlign w:val="center"/>
          </w:tcPr>
          <w:p w14:paraId="18A5BB69" w14:textId="77777777" w:rsidR="00D75823" w:rsidRPr="003708A9" w:rsidRDefault="00D75823" w:rsidP="00D7582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Who might be harmed and how</w:t>
            </w:r>
          </w:p>
        </w:tc>
        <w:tc>
          <w:tcPr>
            <w:tcW w:w="5470" w:type="dxa"/>
            <w:shd w:val="clear" w:color="auto" w:fill="E0E0E0"/>
            <w:vAlign w:val="center"/>
          </w:tcPr>
          <w:p w14:paraId="29136CA2" w14:textId="77777777" w:rsidR="00D75823" w:rsidRPr="003708A9" w:rsidRDefault="00D75823" w:rsidP="00D7582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708A9">
              <w:rPr>
                <w:rFonts w:ascii="Verdana" w:hAnsi="Verdana"/>
                <w:sz w:val="18"/>
                <w:szCs w:val="18"/>
              </w:rPr>
              <w:t>Existing measures to control risk</w:t>
            </w:r>
          </w:p>
        </w:tc>
        <w:tc>
          <w:tcPr>
            <w:tcW w:w="1545" w:type="dxa"/>
            <w:shd w:val="clear" w:color="auto" w:fill="E0E0E0"/>
            <w:vAlign w:val="center"/>
          </w:tcPr>
          <w:p w14:paraId="693B533F" w14:textId="77777777" w:rsidR="00D75823" w:rsidRPr="003708A9" w:rsidRDefault="00D75823" w:rsidP="00D7582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708A9">
              <w:rPr>
                <w:rFonts w:ascii="Verdana" w:hAnsi="Verdana"/>
                <w:sz w:val="18"/>
                <w:szCs w:val="18"/>
              </w:rPr>
              <w:t xml:space="preserve">Risk </w:t>
            </w:r>
            <w:r>
              <w:rPr>
                <w:rFonts w:ascii="Verdana" w:hAnsi="Verdana"/>
                <w:sz w:val="18"/>
                <w:szCs w:val="18"/>
              </w:rPr>
              <w:t>severity</w:t>
            </w:r>
          </w:p>
        </w:tc>
        <w:tc>
          <w:tcPr>
            <w:tcW w:w="1545" w:type="dxa"/>
            <w:shd w:val="clear" w:color="auto" w:fill="E0E0E0"/>
            <w:vAlign w:val="center"/>
          </w:tcPr>
          <w:p w14:paraId="23F59445" w14:textId="77777777" w:rsidR="00D75823" w:rsidRPr="003708A9" w:rsidRDefault="009400C0" w:rsidP="00D7582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Risk score</w:t>
            </w:r>
          </w:p>
        </w:tc>
      </w:tr>
      <w:tr w:rsidR="00D75823" w:rsidRPr="003708A9" w14:paraId="4054538F" w14:textId="77777777" w:rsidTr="009400C0">
        <w:trPr>
          <w:cantSplit/>
          <w:jc w:val="center"/>
        </w:trPr>
        <w:tc>
          <w:tcPr>
            <w:tcW w:w="2310" w:type="dxa"/>
            <w:vMerge w:val="restart"/>
          </w:tcPr>
          <w:p w14:paraId="5713D982" w14:textId="77777777" w:rsidR="00D75823" w:rsidRPr="003708A9" w:rsidRDefault="00D75823" w:rsidP="00D7582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Working alone and/or outside university work hour</w:t>
            </w:r>
          </w:p>
          <w:p w14:paraId="2F8C31B6" w14:textId="77777777" w:rsidR="00D75823" w:rsidRDefault="00D75823" w:rsidP="00D75823">
            <w:pPr>
              <w:rPr>
                <w:rFonts w:ascii="Verdana" w:hAnsi="Verdana"/>
                <w:sz w:val="18"/>
                <w:szCs w:val="18"/>
              </w:rPr>
            </w:pPr>
          </w:p>
          <w:p w14:paraId="305BD2A8" w14:textId="77777777" w:rsidR="00D75823" w:rsidRDefault="00D75823" w:rsidP="00D75823">
            <w:pPr>
              <w:rPr>
                <w:rFonts w:ascii="Verdana" w:hAnsi="Verdana"/>
                <w:sz w:val="18"/>
                <w:szCs w:val="18"/>
              </w:rPr>
            </w:pPr>
          </w:p>
          <w:p w14:paraId="4DAD5212" w14:textId="77777777" w:rsidR="00D75823" w:rsidRPr="003708A9" w:rsidRDefault="00D75823" w:rsidP="00D7582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0D324A9E" w14:textId="77777777" w:rsidR="00D75823" w:rsidRPr="003708A9" w:rsidRDefault="00D75823" w:rsidP="00D7582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991" w:type="dxa"/>
          </w:tcPr>
          <w:p w14:paraId="5D654D36" w14:textId="77777777" w:rsidR="00D75823" w:rsidRPr="003708A9" w:rsidRDefault="00D75823" w:rsidP="00D7582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Students may be injured without proper medical attention or be unconscious</w:t>
            </w:r>
          </w:p>
        </w:tc>
        <w:tc>
          <w:tcPr>
            <w:tcW w:w="5470" w:type="dxa"/>
          </w:tcPr>
          <w:p w14:paraId="12500B34" w14:textId="77777777" w:rsidR="00D75823" w:rsidRDefault="00D75823" w:rsidP="00D75823">
            <w:pPr>
              <w:numPr>
                <w:ilvl w:val="0"/>
                <w:numId w:val="3"/>
              </w:numPr>
              <w:ind w:left="39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Only those with swipe card access are authorised to access the building out of hours</w:t>
            </w:r>
          </w:p>
          <w:p w14:paraId="23CA83AA" w14:textId="77777777" w:rsidR="00D75823" w:rsidRDefault="00D75823" w:rsidP="00D75823">
            <w:pPr>
              <w:numPr>
                <w:ilvl w:val="0"/>
                <w:numId w:val="3"/>
              </w:numPr>
              <w:ind w:left="390"/>
              <w:rPr>
                <w:rFonts w:ascii="Verdana" w:hAnsi="Verdana"/>
                <w:sz w:val="18"/>
                <w:szCs w:val="18"/>
              </w:rPr>
            </w:pPr>
            <w:r w:rsidRPr="007526ED">
              <w:rPr>
                <w:rFonts w:ascii="Verdana" w:hAnsi="Verdana"/>
                <w:sz w:val="18"/>
                <w:szCs w:val="18"/>
              </w:rPr>
              <w:t>No personal stereo equipment to be worn as you may not be aware of a situation developing around you</w:t>
            </w:r>
          </w:p>
          <w:p w14:paraId="2B29C5F5" w14:textId="77777777" w:rsidR="00D75823" w:rsidRDefault="00D75823" w:rsidP="00D75823">
            <w:pPr>
              <w:numPr>
                <w:ilvl w:val="0"/>
                <w:numId w:val="3"/>
              </w:numPr>
              <w:ind w:left="390"/>
              <w:rPr>
                <w:rFonts w:ascii="Verdana" w:hAnsi="Verdana"/>
                <w:sz w:val="18"/>
                <w:szCs w:val="18"/>
              </w:rPr>
            </w:pPr>
            <w:r w:rsidRPr="00F25DAE">
              <w:rPr>
                <w:rFonts w:ascii="Verdana" w:hAnsi="Verdana"/>
                <w:sz w:val="18"/>
                <w:szCs w:val="18"/>
              </w:rPr>
              <w:t>Any medical conditions to be addressed as part of an individual risk assessment</w:t>
            </w:r>
          </w:p>
          <w:p w14:paraId="7C9C207E" w14:textId="77777777" w:rsidR="00D75823" w:rsidRDefault="00D75823" w:rsidP="00D75823">
            <w:pPr>
              <w:numPr>
                <w:ilvl w:val="0"/>
                <w:numId w:val="3"/>
              </w:numPr>
              <w:ind w:left="390"/>
              <w:rPr>
                <w:rFonts w:ascii="Verdana" w:hAnsi="Verdana"/>
                <w:sz w:val="18"/>
                <w:szCs w:val="18"/>
              </w:rPr>
            </w:pPr>
            <w:r w:rsidRPr="00F25DAE">
              <w:rPr>
                <w:rFonts w:ascii="Verdana" w:hAnsi="Verdana"/>
                <w:sz w:val="18"/>
                <w:szCs w:val="18"/>
              </w:rPr>
              <w:t>Ensure that you are familiar with the first aid arrangements for our area, or call security for first aid assistance</w:t>
            </w:r>
          </w:p>
          <w:p w14:paraId="0C976F79" w14:textId="77777777" w:rsidR="00D75823" w:rsidRDefault="00D75823" w:rsidP="00D75823">
            <w:pPr>
              <w:numPr>
                <w:ilvl w:val="0"/>
                <w:numId w:val="3"/>
              </w:numPr>
              <w:ind w:left="390"/>
              <w:rPr>
                <w:rFonts w:ascii="Verdana" w:hAnsi="Verdana"/>
                <w:sz w:val="18"/>
                <w:szCs w:val="18"/>
              </w:rPr>
            </w:pPr>
            <w:r w:rsidRPr="00F25DAE">
              <w:rPr>
                <w:rFonts w:ascii="Verdana" w:hAnsi="Verdana"/>
                <w:sz w:val="18"/>
                <w:szCs w:val="18"/>
              </w:rPr>
              <w:t>Ensure that you are familiar with the accident reporting processes</w:t>
            </w:r>
          </w:p>
          <w:p w14:paraId="289C2570" w14:textId="77777777" w:rsidR="00D75823" w:rsidRPr="00F25DAE" w:rsidRDefault="00D75823" w:rsidP="00D75823">
            <w:pPr>
              <w:numPr>
                <w:ilvl w:val="0"/>
                <w:numId w:val="3"/>
              </w:numPr>
              <w:ind w:left="390"/>
              <w:rPr>
                <w:rFonts w:ascii="Verdana" w:hAnsi="Verdana"/>
                <w:sz w:val="18"/>
                <w:szCs w:val="18"/>
              </w:rPr>
            </w:pPr>
            <w:r w:rsidRPr="00F25DAE">
              <w:rPr>
                <w:rFonts w:ascii="Verdana" w:hAnsi="Verdana"/>
                <w:sz w:val="18"/>
                <w:szCs w:val="18"/>
              </w:rPr>
              <w:t>Ensure you are familiar with the fire arrangements in your building including how to raise the alarm</w:t>
            </w:r>
          </w:p>
          <w:p w14:paraId="0955012C" w14:textId="77777777" w:rsidR="00D75823" w:rsidRPr="006300DC" w:rsidRDefault="00D75823" w:rsidP="00D75823">
            <w:pPr>
              <w:ind w:left="39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</w:tcPr>
          <w:p w14:paraId="1D1AB367" w14:textId="77777777" w:rsidR="00D75823" w:rsidRPr="003708A9" w:rsidRDefault="00D75823" w:rsidP="00D7582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LOW</w:t>
            </w:r>
          </w:p>
        </w:tc>
        <w:tc>
          <w:tcPr>
            <w:tcW w:w="1545" w:type="dxa"/>
            <w:vAlign w:val="center"/>
          </w:tcPr>
          <w:p w14:paraId="246135A9" w14:textId="77777777" w:rsidR="00D75823" w:rsidRPr="003708A9" w:rsidRDefault="009400C0" w:rsidP="00D7582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D75823" w:rsidRPr="003708A9" w14:paraId="665D0755" w14:textId="77777777" w:rsidTr="001E572B">
        <w:trPr>
          <w:cantSplit/>
          <w:trHeight w:val="719"/>
          <w:jc w:val="center"/>
        </w:trPr>
        <w:tc>
          <w:tcPr>
            <w:tcW w:w="2310" w:type="dxa"/>
            <w:vMerge/>
          </w:tcPr>
          <w:p w14:paraId="7E167381" w14:textId="77777777" w:rsidR="00D75823" w:rsidRPr="003708A9" w:rsidRDefault="00D75823" w:rsidP="00D7582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3E5A24E8" w14:textId="77777777" w:rsidR="00D75823" w:rsidRPr="003708A9" w:rsidRDefault="00D75823" w:rsidP="00D7582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991" w:type="dxa"/>
          </w:tcPr>
          <w:p w14:paraId="2346BAAA" w14:textId="77777777" w:rsidR="00D75823" w:rsidRDefault="00D75823" w:rsidP="00D7582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Students may be subject to increased stress levels</w:t>
            </w:r>
          </w:p>
          <w:p w14:paraId="6B73D230" w14:textId="77777777" w:rsidR="00D75823" w:rsidRPr="003708A9" w:rsidRDefault="00D75823" w:rsidP="00D7582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70" w:type="dxa"/>
          </w:tcPr>
          <w:p w14:paraId="555371C0" w14:textId="77777777" w:rsidR="00D75823" w:rsidRDefault="00D75823" w:rsidP="00D75823">
            <w:pPr>
              <w:numPr>
                <w:ilvl w:val="0"/>
                <w:numId w:val="4"/>
              </w:numPr>
              <w:ind w:left="390"/>
              <w:rPr>
                <w:rFonts w:ascii="Verdana" w:hAnsi="Verdana"/>
                <w:sz w:val="18"/>
                <w:szCs w:val="18"/>
              </w:rPr>
            </w:pPr>
            <w:r w:rsidRPr="00B14586">
              <w:rPr>
                <w:rFonts w:ascii="Verdana" w:hAnsi="Verdana"/>
                <w:sz w:val="18"/>
                <w:szCs w:val="18"/>
              </w:rPr>
              <w:t xml:space="preserve">Counselling service available to all </w:t>
            </w:r>
            <w:r>
              <w:rPr>
                <w:rFonts w:ascii="Verdana" w:hAnsi="Verdana"/>
                <w:sz w:val="18"/>
                <w:szCs w:val="18"/>
              </w:rPr>
              <w:t xml:space="preserve">university </w:t>
            </w:r>
            <w:r w:rsidRPr="00B14586">
              <w:rPr>
                <w:rFonts w:ascii="Verdana" w:hAnsi="Verdana"/>
                <w:sz w:val="18"/>
                <w:szCs w:val="18"/>
              </w:rPr>
              <w:t>members</w:t>
            </w:r>
          </w:p>
          <w:p w14:paraId="7D3FA564" w14:textId="77777777" w:rsidR="00D75823" w:rsidRDefault="00D75823" w:rsidP="00D75823">
            <w:pPr>
              <w:numPr>
                <w:ilvl w:val="0"/>
                <w:numId w:val="4"/>
              </w:numPr>
              <w:ind w:left="39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University stress policy in place</w:t>
            </w:r>
          </w:p>
          <w:p w14:paraId="0DB8FAF2" w14:textId="77777777" w:rsidR="00D75823" w:rsidRPr="00F25DAE" w:rsidRDefault="00D75823" w:rsidP="00D75823">
            <w:pPr>
              <w:ind w:left="39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</w:tcPr>
          <w:p w14:paraId="0C7FD515" w14:textId="77777777" w:rsidR="00D75823" w:rsidRPr="003708A9" w:rsidRDefault="00D75823" w:rsidP="00D7582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LOW</w:t>
            </w:r>
          </w:p>
        </w:tc>
        <w:tc>
          <w:tcPr>
            <w:tcW w:w="1545" w:type="dxa"/>
            <w:vAlign w:val="center"/>
          </w:tcPr>
          <w:p w14:paraId="1F1E3ED4" w14:textId="77777777" w:rsidR="00D75823" w:rsidRPr="003708A9" w:rsidRDefault="009400C0" w:rsidP="00D7582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D75823" w:rsidRPr="003708A9" w14:paraId="43DBA85F" w14:textId="77777777" w:rsidTr="009400C0">
        <w:trPr>
          <w:cantSplit/>
          <w:jc w:val="center"/>
        </w:trPr>
        <w:tc>
          <w:tcPr>
            <w:tcW w:w="2310" w:type="dxa"/>
          </w:tcPr>
          <w:p w14:paraId="19EF2A30" w14:textId="77777777" w:rsidR="00D75823" w:rsidRPr="003708A9" w:rsidRDefault="00D75823" w:rsidP="00D7582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Machining with power tools hand tools</w:t>
            </w:r>
          </w:p>
          <w:p w14:paraId="073232E8" w14:textId="77777777" w:rsidR="00D75823" w:rsidRPr="003708A9" w:rsidRDefault="00D75823" w:rsidP="00D7582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2BD79BFD" w14:textId="77777777" w:rsidR="00D75823" w:rsidRPr="003708A9" w:rsidRDefault="00D75823" w:rsidP="00D7582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2991" w:type="dxa"/>
          </w:tcPr>
          <w:p w14:paraId="09880B1C" w14:textId="77777777" w:rsidR="00D75823" w:rsidRPr="003708A9" w:rsidRDefault="00D75823" w:rsidP="00D7582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Staff, students, visito</w:t>
            </w:r>
            <w:r>
              <w:rPr>
                <w:rFonts w:ascii="Verdana" w:hAnsi="Verdana" w:hint="eastAsia"/>
                <w:sz w:val="18"/>
                <w:szCs w:val="18"/>
                <w:lang w:eastAsia="zh-CN"/>
              </w:rPr>
              <w:t>r</w:t>
            </w:r>
            <w:r>
              <w:rPr>
                <w:rFonts w:ascii="Verdana" w:hAnsi="Verdana"/>
                <w:sz w:val="18"/>
                <w:szCs w:val="18"/>
              </w:rPr>
              <w:t>s.</w:t>
            </w:r>
          </w:p>
        </w:tc>
        <w:tc>
          <w:tcPr>
            <w:tcW w:w="5470" w:type="dxa"/>
          </w:tcPr>
          <w:p w14:paraId="431EEE9D" w14:textId="77777777" w:rsidR="00D75823" w:rsidRDefault="00D75823" w:rsidP="00D75823">
            <w:pPr>
              <w:numPr>
                <w:ilvl w:val="0"/>
                <w:numId w:val="6"/>
              </w:numPr>
              <w:ind w:left="318"/>
              <w:rPr>
                <w:rFonts w:ascii="Verdana" w:hAnsi="Verdana"/>
                <w:sz w:val="18"/>
                <w:szCs w:val="18"/>
              </w:rPr>
            </w:pPr>
            <w:r w:rsidRPr="00597B81">
              <w:rPr>
                <w:rFonts w:ascii="Verdana" w:hAnsi="Verdana"/>
                <w:sz w:val="18"/>
                <w:szCs w:val="18"/>
              </w:rPr>
              <w:t>No personal stereo equipment to be worn as you may not be aware of a situation developing around you</w:t>
            </w:r>
          </w:p>
          <w:p w14:paraId="14B4D4C7" w14:textId="77777777" w:rsidR="00D75823" w:rsidRPr="003708A9" w:rsidRDefault="00D75823" w:rsidP="00D75823">
            <w:pPr>
              <w:numPr>
                <w:ilvl w:val="0"/>
                <w:numId w:val="6"/>
              </w:numPr>
              <w:ind w:left="318"/>
              <w:rPr>
                <w:rFonts w:ascii="Verdana" w:hAnsi="Verdana"/>
                <w:sz w:val="18"/>
                <w:szCs w:val="18"/>
              </w:rPr>
            </w:pPr>
            <w:r w:rsidRPr="00597B81">
              <w:rPr>
                <w:rFonts w:ascii="Verdana" w:hAnsi="Verdana"/>
                <w:sz w:val="18"/>
                <w:szCs w:val="18"/>
              </w:rPr>
              <w:t>Ensure that you are familiar with the first aid arrangements for our area, or call security for first aid assistance</w:t>
            </w:r>
          </w:p>
        </w:tc>
        <w:tc>
          <w:tcPr>
            <w:tcW w:w="1545" w:type="dxa"/>
            <w:vAlign w:val="center"/>
          </w:tcPr>
          <w:p w14:paraId="7853A4AA" w14:textId="77777777" w:rsidR="00D75823" w:rsidRPr="003708A9" w:rsidRDefault="00D75823" w:rsidP="00D7582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Medium</w:t>
            </w:r>
          </w:p>
        </w:tc>
        <w:tc>
          <w:tcPr>
            <w:tcW w:w="1545" w:type="dxa"/>
            <w:vAlign w:val="center"/>
          </w:tcPr>
          <w:p w14:paraId="3BE10DD0" w14:textId="77777777" w:rsidR="00D75823" w:rsidRPr="003708A9" w:rsidRDefault="009400C0" w:rsidP="00D7582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D75823" w:rsidRPr="003708A9" w14:paraId="7400EAF5" w14:textId="77777777" w:rsidTr="009400C0">
        <w:trPr>
          <w:cantSplit/>
          <w:jc w:val="center"/>
        </w:trPr>
        <w:tc>
          <w:tcPr>
            <w:tcW w:w="2310" w:type="dxa"/>
          </w:tcPr>
          <w:p w14:paraId="5CD72D1C" w14:textId="77777777" w:rsidR="00D75823" w:rsidRDefault="00D75823" w:rsidP="00D7582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Battery handling</w:t>
            </w:r>
          </w:p>
        </w:tc>
        <w:tc>
          <w:tcPr>
            <w:tcW w:w="688" w:type="dxa"/>
            <w:vAlign w:val="center"/>
          </w:tcPr>
          <w:p w14:paraId="45EA7AE4" w14:textId="77777777" w:rsidR="00D75823" w:rsidRDefault="00D75823" w:rsidP="00D7582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991" w:type="dxa"/>
          </w:tcPr>
          <w:p w14:paraId="4F794FFF" w14:textId="77777777" w:rsidR="00D75823" w:rsidRDefault="00D75823" w:rsidP="00D7582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All users and visitors in the area</w:t>
            </w:r>
          </w:p>
        </w:tc>
        <w:tc>
          <w:tcPr>
            <w:tcW w:w="5470" w:type="dxa"/>
          </w:tcPr>
          <w:p w14:paraId="7BFEDB4D" w14:textId="77777777" w:rsidR="00D75823" w:rsidRDefault="00D75823" w:rsidP="00D75823">
            <w:pPr>
              <w:numPr>
                <w:ilvl w:val="0"/>
                <w:numId w:val="6"/>
              </w:numPr>
              <w:ind w:left="31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Batteries are stored and charged in metal cabinet</w:t>
            </w:r>
          </w:p>
          <w:p w14:paraId="7B3007DD" w14:textId="77777777" w:rsidR="00D75823" w:rsidRDefault="00D75823" w:rsidP="00D75823">
            <w:pPr>
              <w:numPr>
                <w:ilvl w:val="0"/>
                <w:numId w:val="6"/>
              </w:numPr>
              <w:ind w:left="31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Batteries are charged and inspected monthly by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&lt;/Name of the responsible persons&gt;</w:t>
            </w:r>
          </w:p>
          <w:p w14:paraId="7CAAA2E4" w14:textId="77777777" w:rsidR="00D75823" w:rsidRPr="00597B81" w:rsidRDefault="00D75823" w:rsidP="00D75823">
            <w:pPr>
              <w:numPr>
                <w:ilvl w:val="0"/>
                <w:numId w:val="6"/>
              </w:numPr>
              <w:ind w:left="31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Unused batteries are always removed when unattended</w:t>
            </w:r>
          </w:p>
        </w:tc>
        <w:tc>
          <w:tcPr>
            <w:tcW w:w="1545" w:type="dxa"/>
            <w:vAlign w:val="center"/>
          </w:tcPr>
          <w:p w14:paraId="3937FD8A" w14:textId="77777777" w:rsidR="00D75823" w:rsidRDefault="00D75823" w:rsidP="00D7582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Medium</w:t>
            </w:r>
          </w:p>
        </w:tc>
        <w:tc>
          <w:tcPr>
            <w:tcW w:w="1545" w:type="dxa"/>
            <w:vAlign w:val="center"/>
          </w:tcPr>
          <w:p w14:paraId="34066296" w14:textId="77777777" w:rsidR="00D75823" w:rsidRDefault="009400C0" w:rsidP="00D7582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D75823" w:rsidRPr="003708A9" w14:paraId="4D0DFB39" w14:textId="77777777" w:rsidTr="009400C0">
        <w:trPr>
          <w:cantSplit/>
          <w:jc w:val="center"/>
        </w:trPr>
        <w:tc>
          <w:tcPr>
            <w:tcW w:w="2310" w:type="dxa"/>
            <w:vMerge w:val="restart"/>
          </w:tcPr>
          <w:p w14:paraId="6242AA5E" w14:textId="18818A9E" w:rsidR="00D75823" w:rsidRDefault="00D75823" w:rsidP="00D7582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328ED19C" w14:textId="47B226A6" w:rsidR="00D75823" w:rsidRPr="00597B81" w:rsidRDefault="00D75823" w:rsidP="00D758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91" w:type="dxa"/>
          </w:tcPr>
          <w:p w14:paraId="2C0C1202" w14:textId="0DB3D9AB" w:rsidR="00D75823" w:rsidRDefault="00D75823" w:rsidP="00D7582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70" w:type="dxa"/>
          </w:tcPr>
          <w:p w14:paraId="05B4D2C0" w14:textId="77777777" w:rsidR="00D75823" w:rsidRDefault="00D75823" w:rsidP="00D7582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</w:tcPr>
          <w:p w14:paraId="0505BB23" w14:textId="17F1AF85" w:rsidR="00D75823" w:rsidRDefault="00D75823" w:rsidP="00D758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</w:tcPr>
          <w:p w14:paraId="47E8E7B6" w14:textId="054089C3" w:rsidR="00D75823" w:rsidRDefault="00D75823" w:rsidP="00D758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75823" w:rsidRPr="003708A9" w14:paraId="261CD4A7" w14:textId="77777777" w:rsidTr="009400C0">
        <w:trPr>
          <w:cantSplit/>
          <w:jc w:val="center"/>
        </w:trPr>
        <w:tc>
          <w:tcPr>
            <w:tcW w:w="2310" w:type="dxa"/>
            <w:vMerge/>
          </w:tcPr>
          <w:p w14:paraId="2C6B85D6" w14:textId="77777777" w:rsidR="00D75823" w:rsidRDefault="00D75823" w:rsidP="00D7582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8" w:type="dxa"/>
            <w:vAlign w:val="center"/>
          </w:tcPr>
          <w:p w14:paraId="33FA2B33" w14:textId="7096CB2B" w:rsidR="00D75823" w:rsidRDefault="00D75823" w:rsidP="00D758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91" w:type="dxa"/>
          </w:tcPr>
          <w:p w14:paraId="1F580FCF" w14:textId="29B71B15" w:rsidR="00D75823" w:rsidRDefault="00D75823" w:rsidP="00D7582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70" w:type="dxa"/>
          </w:tcPr>
          <w:p w14:paraId="1063283B" w14:textId="62672303" w:rsidR="00D75823" w:rsidRDefault="00D75823" w:rsidP="00D75823">
            <w:pPr>
              <w:numPr>
                <w:ilvl w:val="0"/>
                <w:numId w:val="6"/>
              </w:numPr>
              <w:ind w:left="31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</w:tcPr>
          <w:p w14:paraId="470B2378" w14:textId="38BA6951" w:rsidR="00D75823" w:rsidRDefault="00D75823" w:rsidP="00D758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</w:tcPr>
          <w:p w14:paraId="115C89BD" w14:textId="3CAFA0D9" w:rsidR="00D75823" w:rsidRDefault="00D75823" w:rsidP="00D758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B16DEF7" w14:textId="77777777" w:rsidR="005816CD" w:rsidRDefault="005816CD">
      <w:pPr>
        <w:rPr>
          <w:rFonts w:ascii="Verdana" w:hAnsi="Verdana"/>
          <w:sz w:val="18"/>
          <w:szCs w:val="18"/>
        </w:rPr>
      </w:pPr>
    </w:p>
    <w:p w14:paraId="77746A77" w14:textId="77777777" w:rsidR="00102433" w:rsidRDefault="00102433">
      <w:pPr>
        <w:rPr>
          <w:rFonts w:ascii="Verdana" w:hAnsi="Verdana"/>
          <w:sz w:val="18"/>
          <w:szCs w:val="18"/>
        </w:rPr>
      </w:pPr>
    </w:p>
    <w:p w14:paraId="48255509" w14:textId="77777777" w:rsidR="00102433" w:rsidRDefault="00D7582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5B3C1335" w14:textId="77777777" w:rsidR="00102433" w:rsidRPr="003708A9" w:rsidRDefault="00102433">
      <w:pPr>
        <w:rPr>
          <w:rFonts w:ascii="Verdana" w:hAnsi="Verdana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7876"/>
        <w:gridCol w:w="1716"/>
        <w:gridCol w:w="1717"/>
        <w:gridCol w:w="1716"/>
        <w:gridCol w:w="1717"/>
      </w:tblGrid>
      <w:tr w:rsidR="009400C0" w:rsidRPr="00F83FFE" w14:paraId="34700C2C" w14:textId="77777777" w:rsidTr="009400C0">
        <w:trPr>
          <w:trHeight w:val="606"/>
        </w:trPr>
        <w:tc>
          <w:tcPr>
            <w:tcW w:w="15506" w:type="dxa"/>
            <w:gridSpan w:val="6"/>
            <w:shd w:val="clear" w:color="auto" w:fill="D9D9D9"/>
            <w:vAlign w:val="center"/>
          </w:tcPr>
          <w:p w14:paraId="2AB9C966" w14:textId="77777777" w:rsidR="009400C0" w:rsidRPr="00F83FFE" w:rsidRDefault="009400C0" w:rsidP="009400C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03FEF">
              <w:rPr>
                <w:rFonts w:ascii="Verdana" w:hAnsi="Verdana"/>
                <w:b/>
                <w:szCs w:val="24"/>
              </w:rPr>
              <w:t>Risk Control Plan</w:t>
            </w:r>
          </w:p>
        </w:tc>
      </w:tr>
      <w:tr w:rsidR="00D75823" w:rsidRPr="00F83FFE" w14:paraId="664B30A4" w14:textId="77777777" w:rsidTr="00D75823">
        <w:trPr>
          <w:trHeight w:val="456"/>
        </w:trPr>
        <w:tc>
          <w:tcPr>
            <w:tcW w:w="764" w:type="dxa"/>
            <w:shd w:val="clear" w:color="auto" w:fill="D9D9D9"/>
            <w:vAlign w:val="center"/>
          </w:tcPr>
          <w:p w14:paraId="498FBDB7" w14:textId="77777777" w:rsidR="00D75823" w:rsidRPr="00F83FFE" w:rsidRDefault="00D75823" w:rsidP="00303FE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3FFE">
              <w:rPr>
                <w:rFonts w:ascii="Verdana" w:hAnsi="Verdana"/>
                <w:b/>
                <w:sz w:val="18"/>
                <w:szCs w:val="18"/>
              </w:rPr>
              <w:t>Ref</w:t>
            </w:r>
            <w:r>
              <w:rPr>
                <w:rFonts w:ascii="Verdana" w:hAnsi="Verdana"/>
                <w:b/>
                <w:sz w:val="18"/>
                <w:szCs w:val="18"/>
              </w:rPr>
              <w:t>#</w:t>
            </w:r>
          </w:p>
        </w:tc>
        <w:tc>
          <w:tcPr>
            <w:tcW w:w="7876" w:type="dxa"/>
            <w:shd w:val="clear" w:color="auto" w:fill="D9D9D9"/>
            <w:vAlign w:val="center"/>
          </w:tcPr>
          <w:p w14:paraId="2A6DE522" w14:textId="77777777" w:rsidR="00D75823" w:rsidRPr="00F83FFE" w:rsidRDefault="00D75823" w:rsidP="00303FE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3FFE">
              <w:rPr>
                <w:rFonts w:ascii="Verdana" w:hAnsi="Verdana"/>
                <w:b/>
                <w:sz w:val="18"/>
                <w:szCs w:val="18"/>
              </w:rPr>
              <w:t>Further action required</w:t>
            </w:r>
          </w:p>
        </w:tc>
        <w:tc>
          <w:tcPr>
            <w:tcW w:w="1716" w:type="dxa"/>
            <w:shd w:val="clear" w:color="auto" w:fill="D9D9D9"/>
            <w:vAlign w:val="center"/>
          </w:tcPr>
          <w:p w14:paraId="54FC000C" w14:textId="77777777" w:rsidR="00D75823" w:rsidRPr="00F83FFE" w:rsidRDefault="00D75823" w:rsidP="00303FE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Responsible person(s)</w:t>
            </w:r>
          </w:p>
        </w:tc>
        <w:tc>
          <w:tcPr>
            <w:tcW w:w="1717" w:type="dxa"/>
            <w:shd w:val="clear" w:color="auto" w:fill="D9D9D9"/>
            <w:vAlign w:val="center"/>
          </w:tcPr>
          <w:p w14:paraId="629ABD20" w14:textId="77777777" w:rsidR="00D75823" w:rsidRPr="00F83FFE" w:rsidRDefault="00D75823" w:rsidP="00303FE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Expected Date of Completion</w:t>
            </w:r>
          </w:p>
        </w:tc>
        <w:tc>
          <w:tcPr>
            <w:tcW w:w="1716" w:type="dxa"/>
            <w:shd w:val="clear" w:color="auto" w:fill="D9D9D9"/>
          </w:tcPr>
          <w:p w14:paraId="65565CA0" w14:textId="77777777" w:rsidR="00D75823" w:rsidRDefault="00D75823" w:rsidP="00303FE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Date of Completion</w:t>
            </w:r>
          </w:p>
        </w:tc>
        <w:tc>
          <w:tcPr>
            <w:tcW w:w="1717" w:type="dxa"/>
            <w:shd w:val="clear" w:color="auto" w:fill="D9D9D9"/>
            <w:vAlign w:val="center"/>
          </w:tcPr>
          <w:p w14:paraId="3D2C4476" w14:textId="77777777" w:rsidR="00D75823" w:rsidRPr="00F83FFE" w:rsidRDefault="00D75823" w:rsidP="00303FEF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Signature</w:t>
            </w:r>
          </w:p>
        </w:tc>
      </w:tr>
      <w:tr w:rsidR="00D75823" w:rsidRPr="00F83FFE" w14:paraId="187C42A3" w14:textId="77777777" w:rsidTr="009400C0">
        <w:trPr>
          <w:trHeight w:val="391"/>
        </w:trPr>
        <w:tc>
          <w:tcPr>
            <w:tcW w:w="764" w:type="dxa"/>
            <w:vAlign w:val="center"/>
          </w:tcPr>
          <w:p w14:paraId="6D95F23F" w14:textId="00CAD6EE" w:rsidR="00D75823" w:rsidRPr="00F83FFE" w:rsidRDefault="00D75823" w:rsidP="009400C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876" w:type="dxa"/>
            <w:vAlign w:val="center"/>
          </w:tcPr>
          <w:p w14:paraId="2C7B3F98" w14:textId="4A3F7DD3" w:rsidR="00D75823" w:rsidRPr="007F1B09" w:rsidRDefault="00D75823" w:rsidP="0023571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6" w:type="dxa"/>
            <w:vAlign w:val="center"/>
          </w:tcPr>
          <w:p w14:paraId="0F43627E" w14:textId="77777777" w:rsidR="00D75823" w:rsidRPr="00F83FFE" w:rsidRDefault="00D75823" w:rsidP="0023571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27263F10" w14:textId="77777777" w:rsidR="00D75823" w:rsidRPr="00F83FFE" w:rsidRDefault="00D75823" w:rsidP="0023571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6" w:type="dxa"/>
          </w:tcPr>
          <w:p w14:paraId="014E00A3" w14:textId="77777777" w:rsidR="00D75823" w:rsidRPr="00F83FFE" w:rsidRDefault="00D75823" w:rsidP="0023571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7" w:type="dxa"/>
            <w:vAlign w:val="center"/>
          </w:tcPr>
          <w:p w14:paraId="287B2D0E" w14:textId="77777777" w:rsidR="00D75823" w:rsidRPr="00F83FFE" w:rsidRDefault="00D75823" w:rsidP="00235713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215304E" w14:textId="77777777" w:rsidR="005816CD" w:rsidRPr="003708A9" w:rsidRDefault="005816CD">
      <w:pPr>
        <w:rPr>
          <w:rFonts w:ascii="Verdana" w:hAnsi="Verdana"/>
          <w:sz w:val="18"/>
          <w:szCs w:val="18"/>
        </w:rPr>
      </w:pPr>
    </w:p>
    <w:p w14:paraId="31EB14AA" w14:textId="77777777" w:rsidR="007E39C6" w:rsidRDefault="007E39C6">
      <w:pPr>
        <w:rPr>
          <w:rFonts w:ascii="Verdana" w:hAnsi="Verdana"/>
          <w:b/>
          <w:sz w:val="18"/>
          <w:szCs w:val="18"/>
          <w:u w:val="single"/>
        </w:rPr>
      </w:pPr>
    </w:p>
    <w:p w14:paraId="2284846B" w14:textId="77777777" w:rsidR="007E39C6" w:rsidRDefault="007E39C6">
      <w:pPr>
        <w:rPr>
          <w:rFonts w:ascii="Verdana" w:hAnsi="Verdana"/>
          <w:b/>
          <w:sz w:val="18"/>
          <w:szCs w:val="18"/>
          <w:u w:val="single"/>
        </w:rPr>
      </w:pPr>
    </w:p>
    <w:p w14:paraId="50D8BB5C" w14:textId="77777777" w:rsidR="002D7ABB" w:rsidRPr="003708A9" w:rsidRDefault="007E39C6">
      <w:pPr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br w:type="page"/>
      </w:r>
      <w:r w:rsidR="00CA2B83" w:rsidRPr="003708A9">
        <w:rPr>
          <w:rFonts w:ascii="Verdana" w:hAnsi="Verdana"/>
          <w:b/>
          <w:sz w:val="18"/>
          <w:szCs w:val="18"/>
          <w:u w:val="single"/>
        </w:rPr>
        <w:lastRenderedPageBreak/>
        <w:t xml:space="preserve">Notes to </w:t>
      </w:r>
      <w:r w:rsidR="00364B84" w:rsidRPr="003708A9">
        <w:rPr>
          <w:rFonts w:ascii="Verdana" w:hAnsi="Verdana"/>
          <w:b/>
          <w:sz w:val="18"/>
          <w:szCs w:val="18"/>
          <w:u w:val="single"/>
        </w:rPr>
        <w:t>General R</w:t>
      </w:r>
      <w:r w:rsidR="002D7ABB" w:rsidRPr="003708A9">
        <w:rPr>
          <w:rFonts w:ascii="Verdana" w:hAnsi="Verdana"/>
          <w:b/>
          <w:sz w:val="18"/>
          <w:szCs w:val="18"/>
          <w:u w:val="single"/>
        </w:rPr>
        <w:t xml:space="preserve">isk </w:t>
      </w:r>
      <w:r w:rsidR="00364B84" w:rsidRPr="003708A9">
        <w:rPr>
          <w:rFonts w:ascii="Verdana" w:hAnsi="Verdana"/>
          <w:b/>
          <w:sz w:val="18"/>
          <w:szCs w:val="18"/>
          <w:u w:val="single"/>
        </w:rPr>
        <w:t>A</w:t>
      </w:r>
      <w:r w:rsidR="002D7ABB" w:rsidRPr="003708A9">
        <w:rPr>
          <w:rFonts w:ascii="Verdana" w:hAnsi="Verdana"/>
          <w:b/>
          <w:sz w:val="18"/>
          <w:szCs w:val="18"/>
          <w:u w:val="single"/>
        </w:rPr>
        <w:t xml:space="preserve">ssessment </w:t>
      </w:r>
      <w:r w:rsidR="00364B84" w:rsidRPr="003708A9">
        <w:rPr>
          <w:rFonts w:ascii="Verdana" w:hAnsi="Verdana"/>
          <w:b/>
          <w:sz w:val="18"/>
          <w:szCs w:val="18"/>
          <w:u w:val="single"/>
        </w:rPr>
        <w:t>F</w:t>
      </w:r>
      <w:r w:rsidR="002D7ABB" w:rsidRPr="003708A9">
        <w:rPr>
          <w:rFonts w:ascii="Verdana" w:hAnsi="Verdana"/>
          <w:b/>
          <w:sz w:val="18"/>
          <w:szCs w:val="18"/>
          <w:u w:val="single"/>
        </w:rPr>
        <w:t>orm</w:t>
      </w:r>
    </w:p>
    <w:p w14:paraId="2598A4FF" w14:textId="77777777" w:rsidR="002D7ABB" w:rsidRPr="003708A9" w:rsidRDefault="002D7ABB">
      <w:pPr>
        <w:rPr>
          <w:rFonts w:ascii="Verdana" w:hAnsi="Verdana"/>
          <w:sz w:val="18"/>
          <w:szCs w:val="18"/>
        </w:rPr>
      </w:pPr>
    </w:p>
    <w:p w14:paraId="6BFE85AE" w14:textId="77777777" w:rsidR="00D30F1A" w:rsidRPr="003708A9" w:rsidRDefault="00D30F1A" w:rsidP="00D30F1A">
      <w:pPr>
        <w:tabs>
          <w:tab w:val="num" w:pos="567"/>
        </w:tabs>
        <w:rPr>
          <w:rFonts w:ascii="Verdana" w:hAnsi="Verdana"/>
          <w:sz w:val="18"/>
          <w:szCs w:val="18"/>
        </w:rPr>
      </w:pPr>
    </w:p>
    <w:p w14:paraId="1E5B4326" w14:textId="77777777" w:rsidR="00AE58CF" w:rsidRPr="00AE58CF" w:rsidRDefault="00196B5C" w:rsidP="00C66350">
      <w:pPr>
        <w:numPr>
          <w:ilvl w:val="0"/>
          <w:numId w:val="2"/>
        </w:numPr>
        <w:tabs>
          <w:tab w:val="num" w:pos="567"/>
          <w:tab w:val="num" w:pos="1134"/>
        </w:tabs>
        <w:ind w:left="567" w:hanging="567"/>
        <w:rPr>
          <w:rFonts w:ascii="Verdana" w:hAnsi="Verdana"/>
          <w:sz w:val="18"/>
          <w:szCs w:val="18"/>
        </w:rPr>
      </w:pPr>
      <w:bookmarkStart w:id="0" w:name="_Ref188266743"/>
      <w:r>
        <w:rPr>
          <w:rFonts w:ascii="Verdana" w:hAnsi="Verdana"/>
          <w:b/>
          <w:sz w:val="18"/>
          <w:szCs w:val="18"/>
        </w:rPr>
        <w:t>Risk severity</w:t>
      </w:r>
      <w:r w:rsidR="00AE58CF">
        <w:rPr>
          <w:rFonts w:ascii="Verdana" w:hAnsi="Verdana"/>
          <w:b/>
          <w:sz w:val="18"/>
          <w:szCs w:val="18"/>
        </w:rPr>
        <w:t>:</w:t>
      </w:r>
      <w:bookmarkEnd w:id="0"/>
    </w:p>
    <w:p w14:paraId="2E2BC1AD" w14:textId="77777777" w:rsidR="00E01D5E" w:rsidRDefault="00E01D5E" w:rsidP="00614B92">
      <w:pPr>
        <w:tabs>
          <w:tab w:val="num" w:pos="567"/>
          <w:tab w:val="num" w:pos="1134"/>
        </w:tabs>
        <w:rPr>
          <w:rFonts w:ascii="Verdana" w:hAnsi="Verdana"/>
          <w:sz w:val="18"/>
          <w:szCs w:val="18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12510"/>
      </w:tblGrid>
      <w:tr w:rsidR="00614B92" w:rsidRPr="00FC0FF4" w14:paraId="64EEB79B" w14:textId="77777777" w:rsidTr="00FC0FF4">
        <w:trPr>
          <w:trHeight w:val="314"/>
        </w:trPr>
        <w:tc>
          <w:tcPr>
            <w:tcW w:w="2511" w:type="dxa"/>
            <w:shd w:val="clear" w:color="auto" w:fill="D9D9D9"/>
            <w:vAlign w:val="center"/>
          </w:tcPr>
          <w:p w14:paraId="5FB1DE84" w14:textId="77777777" w:rsidR="00614B92" w:rsidRPr="00FC0FF4" w:rsidRDefault="00196B5C" w:rsidP="00FC0FF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0FF4">
              <w:rPr>
                <w:rFonts w:ascii="Verdana" w:hAnsi="Verdana"/>
                <w:b/>
                <w:bCs/>
                <w:sz w:val="18"/>
                <w:szCs w:val="18"/>
              </w:rPr>
              <w:t>Risk severity</w:t>
            </w:r>
          </w:p>
        </w:tc>
        <w:tc>
          <w:tcPr>
            <w:tcW w:w="12510" w:type="dxa"/>
            <w:shd w:val="clear" w:color="auto" w:fill="D9D9D9"/>
            <w:vAlign w:val="center"/>
          </w:tcPr>
          <w:p w14:paraId="45B25188" w14:textId="77777777" w:rsidR="00614B92" w:rsidRPr="00FC0FF4" w:rsidRDefault="00614B92" w:rsidP="00FC0FF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0FF4">
              <w:rPr>
                <w:rFonts w:ascii="Verdana" w:hAnsi="Verdana"/>
                <w:b/>
                <w:bCs/>
                <w:sz w:val="18"/>
                <w:szCs w:val="18"/>
              </w:rPr>
              <w:t>Potential impact</w:t>
            </w:r>
          </w:p>
        </w:tc>
      </w:tr>
      <w:tr w:rsidR="00614B92" w:rsidRPr="00FC0FF4" w14:paraId="0650F667" w14:textId="77777777" w:rsidTr="00FC0FF4">
        <w:tc>
          <w:tcPr>
            <w:tcW w:w="2511" w:type="dxa"/>
            <w:vAlign w:val="center"/>
          </w:tcPr>
          <w:p w14:paraId="3506900C" w14:textId="77777777" w:rsidR="00614B92" w:rsidRPr="00FC0FF4" w:rsidRDefault="00614B92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Low</w:t>
            </w:r>
          </w:p>
        </w:tc>
        <w:tc>
          <w:tcPr>
            <w:tcW w:w="12510" w:type="dxa"/>
          </w:tcPr>
          <w:p w14:paraId="57D0F4EC" w14:textId="77777777" w:rsidR="00614B92" w:rsidRPr="00FC0FF4" w:rsidRDefault="00614B92" w:rsidP="00FC0FF4">
            <w:pPr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No injury, injury or ill-health requiring first aid treatment only - includes minor cuts and bruises, irritation, ill-health with temporary discomfort</w:t>
            </w:r>
          </w:p>
        </w:tc>
      </w:tr>
      <w:tr w:rsidR="00614B92" w:rsidRPr="00FC0FF4" w14:paraId="1C2D8624" w14:textId="77777777" w:rsidTr="00FC0FF4">
        <w:tc>
          <w:tcPr>
            <w:tcW w:w="2511" w:type="dxa"/>
            <w:vAlign w:val="center"/>
          </w:tcPr>
          <w:p w14:paraId="6B0979C6" w14:textId="77777777" w:rsidR="00614B92" w:rsidRPr="00FC0FF4" w:rsidRDefault="00614B92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Medium</w:t>
            </w:r>
          </w:p>
        </w:tc>
        <w:tc>
          <w:tcPr>
            <w:tcW w:w="12510" w:type="dxa"/>
          </w:tcPr>
          <w:p w14:paraId="65918F26" w14:textId="77777777" w:rsidR="00614B92" w:rsidRPr="00FC0FF4" w:rsidRDefault="00614B92" w:rsidP="00FC0FF4">
            <w:pPr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Injury requiring medical treatment or ill-health leading to disability, includes lacerations, burns, sprains, minor fractures, dermatitis, deafness, work-related upper limb disorder</w:t>
            </w:r>
          </w:p>
        </w:tc>
      </w:tr>
      <w:tr w:rsidR="00614B92" w:rsidRPr="00FC0FF4" w14:paraId="55CFF119" w14:textId="77777777" w:rsidTr="00FC0FF4">
        <w:tc>
          <w:tcPr>
            <w:tcW w:w="2511" w:type="dxa"/>
            <w:vAlign w:val="center"/>
          </w:tcPr>
          <w:p w14:paraId="197FC4AF" w14:textId="77777777" w:rsidR="00614B92" w:rsidRPr="00FC0FF4" w:rsidRDefault="00614B92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High</w:t>
            </w:r>
          </w:p>
        </w:tc>
        <w:tc>
          <w:tcPr>
            <w:tcW w:w="12510" w:type="dxa"/>
          </w:tcPr>
          <w:p w14:paraId="55A92A7D" w14:textId="77777777" w:rsidR="00614B92" w:rsidRPr="00FC0FF4" w:rsidRDefault="00614B92" w:rsidP="00FC0FF4">
            <w:pPr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Fatal, serious injury or life-threatening, occupational disease, includes amputations, major fractures, multiple injuries, occupational cancer, acute poisoning and fatal diseases</w:t>
            </w:r>
          </w:p>
        </w:tc>
      </w:tr>
    </w:tbl>
    <w:p w14:paraId="2561374E" w14:textId="77777777" w:rsidR="00614B92" w:rsidRPr="003708A9" w:rsidRDefault="00614B92" w:rsidP="00C66350">
      <w:pPr>
        <w:tabs>
          <w:tab w:val="num" w:pos="567"/>
          <w:tab w:val="num" w:pos="1134"/>
        </w:tabs>
        <w:ind w:left="567" w:hanging="567"/>
        <w:rPr>
          <w:rFonts w:ascii="Verdana" w:hAnsi="Verdana"/>
          <w:sz w:val="18"/>
          <w:szCs w:val="18"/>
        </w:rPr>
      </w:pPr>
    </w:p>
    <w:p w14:paraId="1D938268" w14:textId="77777777" w:rsidR="00E01D5E" w:rsidRPr="003708A9" w:rsidRDefault="00E01D5E" w:rsidP="00C66350">
      <w:pPr>
        <w:tabs>
          <w:tab w:val="num" w:pos="567"/>
        </w:tabs>
        <w:ind w:left="567" w:hanging="567"/>
        <w:rPr>
          <w:rFonts w:ascii="Verdana" w:hAnsi="Verdana"/>
          <w:sz w:val="18"/>
          <w:szCs w:val="18"/>
        </w:rPr>
      </w:pPr>
    </w:p>
    <w:p w14:paraId="3EFE85CE" w14:textId="77777777" w:rsidR="00614B92" w:rsidRPr="00614B92" w:rsidRDefault="00196B5C" w:rsidP="00C66350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Verdana" w:hAnsi="Verdana"/>
          <w:sz w:val="18"/>
          <w:szCs w:val="18"/>
        </w:rPr>
      </w:pPr>
      <w:bookmarkStart w:id="1" w:name="_Ref188266752"/>
      <w:r>
        <w:rPr>
          <w:rFonts w:ascii="Verdana" w:hAnsi="Verdana"/>
          <w:b/>
          <w:sz w:val="18"/>
          <w:szCs w:val="18"/>
        </w:rPr>
        <w:t>Suggested r</w:t>
      </w:r>
      <w:r w:rsidR="00614B92">
        <w:rPr>
          <w:rFonts w:ascii="Verdana" w:hAnsi="Verdana"/>
          <w:b/>
          <w:sz w:val="18"/>
          <w:szCs w:val="18"/>
        </w:rPr>
        <w:t>isk scoring system</w:t>
      </w:r>
    </w:p>
    <w:p w14:paraId="45600840" w14:textId="77777777" w:rsidR="00614B92" w:rsidRDefault="00614B92" w:rsidP="00614B92">
      <w:pPr>
        <w:ind w:left="567"/>
        <w:rPr>
          <w:rFonts w:ascii="Verdana" w:hAnsi="Verdana"/>
          <w:sz w:val="18"/>
          <w:szCs w:val="18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260"/>
        <w:gridCol w:w="1770"/>
        <w:gridCol w:w="1770"/>
        <w:gridCol w:w="1770"/>
      </w:tblGrid>
      <w:tr w:rsidR="00A70797" w:rsidRPr="00FC0FF4" w14:paraId="1F3A02C9" w14:textId="77777777" w:rsidTr="00FC0FF4">
        <w:trPr>
          <w:trHeight w:val="317"/>
        </w:trPr>
        <w:tc>
          <w:tcPr>
            <w:tcW w:w="7101" w:type="dxa"/>
            <w:gridSpan w:val="5"/>
            <w:tcBorders>
              <w:bottom w:val="single" w:sz="4" w:space="0" w:color="auto"/>
              <w:tl2br w:val="nil"/>
            </w:tcBorders>
            <w:shd w:val="clear" w:color="auto" w:fill="D9D9D9"/>
            <w:vAlign w:val="center"/>
          </w:tcPr>
          <w:p w14:paraId="102965FB" w14:textId="77777777" w:rsidR="00A70797" w:rsidRPr="00FC0FF4" w:rsidRDefault="00A70797" w:rsidP="00FC0FF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0FF4">
              <w:rPr>
                <w:rFonts w:ascii="Verdana" w:hAnsi="Verdana"/>
                <w:b/>
                <w:bCs/>
                <w:sz w:val="18"/>
                <w:szCs w:val="18"/>
              </w:rPr>
              <w:t>Risk Score</w:t>
            </w:r>
          </w:p>
        </w:tc>
      </w:tr>
      <w:tr w:rsidR="00A70797" w:rsidRPr="00FC0FF4" w14:paraId="3F5EFEF1" w14:textId="77777777" w:rsidTr="00FC0FF4">
        <w:tc>
          <w:tcPr>
            <w:tcW w:w="1791" w:type="dxa"/>
            <w:gridSpan w:val="2"/>
            <w:vMerge w:val="restart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0F89A021" w14:textId="77777777" w:rsidR="00A70797" w:rsidRPr="00FC0FF4" w:rsidRDefault="00A70797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</w:tcBorders>
            <w:vAlign w:val="center"/>
          </w:tcPr>
          <w:p w14:paraId="2DD0D3ED" w14:textId="77777777" w:rsidR="00A70797" w:rsidRPr="00FC0FF4" w:rsidRDefault="00A70797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Likelihood</w:t>
            </w:r>
          </w:p>
        </w:tc>
      </w:tr>
      <w:tr w:rsidR="00A70797" w:rsidRPr="00FC0FF4" w14:paraId="7B1EDEAC" w14:textId="77777777" w:rsidTr="00FC0FF4">
        <w:tc>
          <w:tcPr>
            <w:tcW w:w="1791" w:type="dxa"/>
            <w:gridSpan w:val="2"/>
            <w:vMerge/>
            <w:tcBorders>
              <w:tl2br w:val="single" w:sz="4" w:space="0" w:color="auto"/>
            </w:tcBorders>
            <w:textDirection w:val="btLr"/>
            <w:vAlign w:val="center"/>
          </w:tcPr>
          <w:p w14:paraId="3A674735" w14:textId="77777777" w:rsidR="00A70797" w:rsidRPr="00FC0FF4" w:rsidRDefault="00A70797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0" w:type="dxa"/>
            <w:vAlign w:val="center"/>
          </w:tcPr>
          <w:p w14:paraId="2723860F" w14:textId="77777777" w:rsidR="00A70797" w:rsidRPr="00FC0FF4" w:rsidRDefault="00A70797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Unlikely</w:t>
            </w:r>
          </w:p>
        </w:tc>
        <w:tc>
          <w:tcPr>
            <w:tcW w:w="1770" w:type="dxa"/>
            <w:vAlign w:val="center"/>
          </w:tcPr>
          <w:p w14:paraId="18DAC412" w14:textId="77777777" w:rsidR="00A70797" w:rsidRPr="00FC0FF4" w:rsidRDefault="00A70797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Possible</w:t>
            </w:r>
          </w:p>
        </w:tc>
        <w:tc>
          <w:tcPr>
            <w:tcW w:w="1770" w:type="dxa"/>
            <w:vAlign w:val="center"/>
          </w:tcPr>
          <w:p w14:paraId="1BA0991E" w14:textId="77777777" w:rsidR="00A70797" w:rsidRPr="00FC0FF4" w:rsidRDefault="00A70797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Like</w:t>
            </w:r>
            <w:r w:rsidR="00196B5C" w:rsidRPr="00FC0FF4">
              <w:rPr>
                <w:rFonts w:ascii="Verdana" w:hAnsi="Verdana"/>
                <w:sz w:val="18"/>
                <w:szCs w:val="18"/>
              </w:rPr>
              <w:t>ly</w:t>
            </w:r>
          </w:p>
        </w:tc>
      </w:tr>
      <w:tr w:rsidR="00A70797" w:rsidRPr="00FC0FF4" w14:paraId="5588C806" w14:textId="77777777" w:rsidTr="00FC0FF4">
        <w:trPr>
          <w:trHeight w:val="319"/>
        </w:trPr>
        <w:tc>
          <w:tcPr>
            <w:tcW w:w="531" w:type="dxa"/>
            <w:vMerge w:val="restart"/>
            <w:textDirection w:val="btLr"/>
            <w:vAlign w:val="center"/>
          </w:tcPr>
          <w:p w14:paraId="6A517753" w14:textId="77777777" w:rsidR="00A70797" w:rsidRPr="00FC0FF4" w:rsidRDefault="00A70797" w:rsidP="00FC0FF4">
            <w:pPr>
              <w:ind w:left="113" w:right="113"/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Severity</w:t>
            </w:r>
          </w:p>
        </w:tc>
        <w:tc>
          <w:tcPr>
            <w:tcW w:w="1260" w:type="dxa"/>
            <w:vAlign w:val="center"/>
          </w:tcPr>
          <w:p w14:paraId="525B9B52" w14:textId="77777777" w:rsidR="00A70797" w:rsidRPr="00FC0FF4" w:rsidRDefault="00A70797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Low</w:t>
            </w:r>
          </w:p>
        </w:tc>
        <w:tc>
          <w:tcPr>
            <w:tcW w:w="1770" w:type="dxa"/>
            <w:shd w:val="clear" w:color="auto" w:fill="D9F2D0"/>
            <w:vAlign w:val="center"/>
          </w:tcPr>
          <w:p w14:paraId="1F626F69" w14:textId="77777777" w:rsidR="00A70797" w:rsidRPr="00FC0FF4" w:rsidRDefault="00A70797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70" w:type="dxa"/>
            <w:shd w:val="clear" w:color="auto" w:fill="D9F2D0"/>
            <w:vAlign w:val="center"/>
          </w:tcPr>
          <w:p w14:paraId="1E58C1B9" w14:textId="77777777" w:rsidR="00A70797" w:rsidRPr="00FC0FF4" w:rsidRDefault="00A70797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770" w:type="dxa"/>
            <w:shd w:val="clear" w:color="auto" w:fill="F6FF85"/>
            <w:vAlign w:val="center"/>
          </w:tcPr>
          <w:p w14:paraId="4E0CA0FC" w14:textId="77777777" w:rsidR="00A70797" w:rsidRPr="00FC0FF4" w:rsidRDefault="00A70797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A70797" w:rsidRPr="00FC0FF4" w14:paraId="314BDD0D" w14:textId="77777777" w:rsidTr="00FC0FF4">
        <w:trPr>
          <w:trHeight w:val="319"/>
        </w:trPr>
        <w:tc>
          <w:tcPr>
            <w:tcW w:w="531" w:type="dxa"/>
            <w:vMerge/>
            <w:vAlign w:val="center"/>
          </w:tcPr>
          <w:p w14:paraId="7B6E7E45" w14:textId="77777777" w:rsidR="00A70797" w:rsidRPr="00FC0FF4" w:rsidRDefault="00A70797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8EF1314" w14:textId="77777777" w:rsidR="00A70797" w:rsidRPr="00FC0FF4" w:rsidRDefault="00A70797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Medium</w:t>
            </w:r>
          </w:p>
        </w:tc>
        <w:tc>
          <w:tcPr>
            <w:tcW w:w="1770" w:type="dxa"/>
            <w:shd w:val="clear" w:color="auto" w:fill="D9F2D0"/>
            <w:vAlign w:val="center"/>
          </w:tcPr>
          <w:p w14:paraId="66BBC366" w14:textId="77777777" w:rsidR="00A70797" w:rsidRPr="00FC0FF4" w:rsidRDefault="00A70797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770" w:type="dxa"/>
            <w:shd w:val="clear" w:color="auto" w:fill="F6FF85"/>
            <w:vAlign w:val="center"/>
          </w:tcPr>
          <w:p w14:paraId="4C4417CA" w14:textId="77777777" w:rsidR="00A70797" w:rsidRPr="00FC0FF4" w:rsidRDefault="00A70797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770" w:type="dxa"/>
            <w:shd w:val="clear" w:color="auto" w:fill="FF6161"/>
            <w:vAlign w:val="center"/>
          </w:tcPr>
          <w:p w14:paraId="6B518443" w14:textId="77777777" w:rsidR="00A70797" w:rsidRPr="00FC0FF4" w:rsidRDefault="00A70797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6</w:t>
            </w:r>
          </w:p>
        </w:tc>
      </w:tr>
      <w:tr w:rsidR="00A70797" w:rsidRPr="00FC0FF4" w14:paraId="540B4EDA" w14:textId="77777777" w:rsidTr="00FC0FF4">
        <w:trPr>
          <w:trHeight w:val="319"/>
        </w:trPr>
        <w:tc>
          <w:tcPr>
            <w:tcW w:w="531" w:type="dxa"/>
            <w:vMerge/>
            <w:vAlign w:val="center"/>
          </w:tcPr>
          <w:p w14:paraId="466C05FA" w14:textId="77777777" w:rsidR="00A70797" w:rsidRPr="00FC0FF4" w:rsidRDefault="00A70797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92E21E3" w14:textId="77777777" w:rsidR="00A70797" w:rsidRPr="00FC0FF4" w:rsidRDefault="00A70797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High</w:t>
            </w:r>
          </w:p>
        </w:tc>
        <w:tc>
          <w:tcPr>
            <w:tcW w:w="1770" w:type="dxa"/>
            <w:shd w:val="clear" w:color="auto" w:fill="F6FF85"/>
            <w:vAlign w:val="center"/>
          </w:tcPr>
          <w:p w14:paraId="39D6C1AE" w14:textId="77777777" w:rsidR="00A70797" w:rsidRPr="00FC0FF4" w:rsidRDefault="00A70797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770" w:type="dxa"/>
            <w:shd w:val="clear" w:color="auto" w:fill="FF6161"/>
            <w:vAlign w:val="center"/>
          </w:tcPr>
          <w:p w14:paraId="7ED0FD3C" w14:textId="77777777" w:rsidR="00A70797" w:rsidRPr="00FC0FF4" w:rsidRDefault="00A70797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770" w:type="dxa"/>
            <w:shd w:val="clear" w:color="auto" w:fill="FF6161"/>
            <w:vAlign w:val="center"/>
          </w:tcPr>
          <w:p w14:paraId="328FDC83" w14:textId="77777777" w:rsidR="00A70797" w:rsidRPr="00FC0FF4" w:rsidRDefault="00A70797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9</w:t>
            </w:r>
          </w:p>
        </w:tc>
      </w:tr>
    </w:tbl>
    <w:p w14:paraId="50DCE30D" w14:textId="77777777" w:rsidR="00614B92" w:rsidRDefault="00614B92" w:rsidP="00614B92">
      <w:pPr>
        <w:ind w:left="567"/>
        <w:rPr>
          <w:rFonts w:ascii="Verdana" w:hAnsi="Verdana"/>
          <w:sz w:val="18"/>
          <w:szCs w:val="18"/>
        </w:rPr>
      </w:pPr>
    </w:p>
    <w:p w14:paraId="44FF4C1B" w14:textId="77777777" w:rsidR="00614B92" w:rsidRPr="00614B92" w:rsidRDefault="00614B92" w:rsidP="00614B92">
      <w:pPr>
        <w:ind w:left="567"/>
        <w:rPr>
          <w:rFonts w:ascii="Verdana" w:hAnsi="Verdana"/>
          <w:sz w:val="18"/>
          <w:szCs w:val="18"/>
        </w:rPr>
      </w:pPr>
    </w:p>
    <w:p w14:paraId="11176E3F" w14:textId="77777777" w:rsidR="00E01D5E" w:rsidRDefault="00AE1A75" w:rsidP="00C66350">
      <w:pPr>
        <w:numPr>
          <w:ilvl w:val="0"/>
          <w:numId w:val="2"/>
        </w:numPr>
        <w:tabs>
          <w:tab w:val="num" w:pos="567"/>
        </w:tabs>
        <w:ind w:left="567" w:hanging="567"/>
        <w:rPr>
          <w:rFonts w:ascii="Verdana" w:hAnsi="Verdana"/>
          <w:sz w:val="18"/>
          <w:szCs w:val="18"/>
        </w:rPr>
      </w:pPr>
      <w:r w:rsidRPr="003708A9">
        <w:rPr>
          <w:rFonts w:ascii="Verdana" w:hAnsi="Verdana"/>
          <w:b/>
          <w:sz w:val="18"/>
          <w:szCs w:val="18"/>
        </w:rPr>
        <w:t>Result</w:t>
      </w:r>
      <w:r w:rsidR="00E4562F">
        <w:rPr>
          <w:rFonts w:ascii="Verdana" w:hAnsi="Verdana"/>
          <w:sz w:val="18"/>
          <w:szCs w:val="18"/>
        </w:rPr>
        <w:t>:</w:t>
      </w:r>
      <w:bookmarkEnd w:id="1"/>
      <w:r w:rsidRPr="003708A9">
        <w:rPr>
          <w:rFonts w:ascii="Verdana" w:hAnsi="Verdana"/>
          <w:sz w:val="18"/>
          <w:szCs w:val="18"/>
        </w:rPr>
        <w:br/>
      </w:r>
    </w:p>
    <w:tbl>
      <w:tblPr>
        <w:tblW w:w="15053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2881"/>
        <w:gridCol w:w="2881"/>
        <w:gridCol w:w="7680"/>
      </w:tblGrid>
      <w:tr w:rsidR="007D3A6A" w:rsidRPr="00FC0FF4" w14:paraId="78B332EA" w14:textId="77777777" w:rsidTr="00FC0FF4">
        <w:trPr>
          <w:trHeight w:val="321"/>
        </w:trPr>
        <w:tc>
          <w:tcPr>
            <w:tcW w:w="1611" w:type="dxa"/>
            <w:shd w:val="clear" w:color="auto" w:fill="D9D9D9"/>
            <w:vAlign w:val="center"/>
          </w:tcPr>
          <w:p w14:paraId="4AED1079" w14:textId="77777777" w:rsidR="00614B92" w:rsidRPr="00FC0FF4" w:rsidRDefault="00614B92" w:rsidP="00FC0FF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0FF4">
              <w:rPr>
                <w:rFonts w:ascii="Verdana" w:hAnsi="Verdana"/>
                <w:b/>
                <w:bCs/>
                <w:sz w:val="18"/>
                <w:szCs w:val="18"/>
              </w:rPr>
              <w:t>Risk score</w:t>
            </w:r>
          </w:p>
        </w:tc>
        <w:tc>
          <w:tcPr>
            <w:tcW w:w="2881" w:type="dxa"/>
            <w:shd w:val="clear" w:color="auto" w:fill="D9D9D9"/>
            <w:vAlign w:val="center"/>
          </w:tcPr>
          <w:p w14:paraId="039DC488" w14:textId="77777777" w:rsidR="00614B92" w:rsidRPr="00FC0FF4" w:rsidRDefault="00614B92" w:rsidP="00FC0FF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0FF4">
              <w:rPr>
                <w:rFonts w:ascii="Verdana" w:hAnsi="Verdana"/>
                <w:b/>
                <w:bCs/>
                <w:sz w:val="18"/>
                <w:szCs w:val="18"/>
              </w:rPr>
              <w:t>Risk</w:t>
            </w:r>
            <w:r w:rsidR="00196B5C" w:rsidRPr="00FC0FF4">
              <w:rPr>
                <w:rFonts w:ascii="Verdana" w:hAnsi="Verdana"/>
                <w:b/>
                <w:bCs/>
                <w:sz w:val="18"/>
                <w:szCs w:val="18"/>
              </w:rPr>
              <w:t xml:space="preserve"> control</w:t>
            </w:r>
            <w:r w:rsidRPr="00FC0FF4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196B5C" w:rsidRPr="00FC0FF4">
              <w:rPr>
                <w:rFonts w:ascii="Verdana" w:hAnsi="Verdana"/>
                <w:b/>
                <w:bCs/>
                <w:sz w:val="18"/>
                <w:szCs w:val="18"/>
              </w:rPr>
              <w:t>level</w:t>
            </w:r>
          </w:p>
        </w:tc>
        <w:tc>
          <w:tcPr>
            <w:tcW w:w="2881" w:type="dxa"/>
            <w:shd w:val="clear" w:color="auto" w:fill="D9D9D9"/>
            <w:vAlign w:val="center"/>
          </w:tcPr>
          <w:p w14:paraId="56894F53" w14:textId="77777777" w:rsidR="00614B92" w:rsidRPr="00FC0FF4" w:rsidRDefault="00614B92" w:rsidP="00FC0FF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0FF4">
              <w:rPr>
                <w:rFonts w:ascii="Verdana" w:hAnsi="Verdana"/>
                <w:b/>
                <w:bCs/>
                <w:sz w:val="18"/>
                <w:szCs w:val="18"/>
              </w:rPr>
              <w:t>Risk acceptability</w:t>
            </w:r>
          </w:p>
        </w:tc>
        <w:tc>
          <w:tcPr>
            <w:tcW w:w="7680" w:type="dxa"/>
            <w:shd w:val="clear" w:color="auto" w:fill="D9D9D9"/>
            <w:vAlign w:val="center"/>
          </w:tcPr>
          <w:p w14:paraId="6CB50CA6" w14:textId="77777777" w:rsidR="00614B92" w:rsidRPr="00FC0FF4" w:rsidRDefault="007D3A6A" w:rsidP="00FC0FF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C0FF4">
              <w:rPr>
                <w:rFonts w:ascii="Verdana" w:hAnsi="Verdana"/>
                <w:b/>
                <w:bCs/>
                <w:sz w:val="18"/>
                <w:szCs w:val="18"/>
              </w:rPr>
              <w:t>Recommended a</w:t>
            </w:r>
            <w:r w:rsidR="00614B92" w:rsidRPr="00FC0FF4">
              <w:rPr>
                <w:rFonts w:ascii="Verdana" w:hAnsi="Verdana"/>
                <w:b/>
                <w:bCs/>
                <w:sz w:val="18"/>
                <w:szCs w:val="18"/>
              </w:rPr>
              <w:t>ction</w:t>
            </w:r>
          </w:p>
        </w:tc>
      </w:tr>
      <w:tr w:rsidR="007D3A6A" w:rsidRPr="00FC0FF4" w14:paraId="34E7E4B9" w14:textId="77777777" w:rsidTr="00FC0FF4">
        <w:trPr>
          <w:trHeight w:val="774"/>
        </w:trPr>
        <w:tc>
          <w:tcPr>
            <w:tcW w:w="1611" w:type="dxa"/>
            <w:shd w:val="clear" w:color="auto" w:fill="D9F2D0"/>
            <w:vAlign w:val="center"/>
          </w:tcPr>
          <w:p w14:paraId="0DB52988" w14:textId="77777777" w:rsidR="00196B5C" w:rsidRPr="00FC0FF4" w:rsidRDefault="00196B5C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1-2</w:t>
            </w:r>
          </w:p>
        </w:tc>
        <w:tc>
          <w:tcPr>
            <w:tcW w:w="2881" w:type="dxa"/>
            <w:vAlign w:val="center"/>
          </w:tcPr>
          <w:p w14:paraId="7A06F6E2" w14:textId="77777777" w:rsidR="00196B5C" w:rsidRPr="00FC0FF4" w:rsidRDefault="00196B5C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Trivial</w:t>
            </w:r>
          </w:p>
        </w:tc>
        <w:tc>
          <w:tcPr>
            <w:tcW w:w="2881" w:type="dxa"/>
            <w:vAlign w:val="center"/>
          </w:tcPr>
          <w:p w14:paraId="783A29F1" w14:textId="77777777" w:rsidR="00196B5C" w:rsidRPr="00FC0FF4" w:rsidRDefault="00196B5C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Acceptable</w:t>
            </w:r>
          </w:p>
        </w:tc>
        <w:tc>
          <w:tcPr>
            <w:tcW w:w="7680" w:type="dxa"/>
            <w:vAlign w:val="center"/>
          </w:tcPr>
          <w:p w14:paraId="6A680DD7" w14:textId="77777777" w:rsidR="00196B5C" w:rsidRPr="00FC0FF4" w:rsidRDefault="007D3A6A" w:rsidP="007D3A6A">
            <w:pPr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No additional risk control measurement.</w:t>
            </w:r>
            <w:r w:rsidRPr="00FC0FF4">
              <w:rPr>
                <w:rFonts w:ascii="Verdana" w:hAnsi="Verdana"/>
                <w:sz w:val="18"/>
                <w:szCs w:val="18"/>
              </w:rPr>
              <w:br/>
              <w:t xml:space="preserve">Use for very low risk activities to show that you have correctly identified a hazard, but that in the </w:t>
            </w:r>
            <w:proofErr w:type="gramStart"/>
            <w:r w:rsidRPr="00FC0FF4">
              <w:rPr>
                <w:rFonts w:ascii="Verdana" w:hAnsi="Verdana"/>
                <w:sz w:val="18"/>
                <w:szCs w:val="18"/>
              </w:rPr>
              <w:t>particular circumstances</w:t>
            </w:r>
            <w:proofErr w:type="gramEnd"/>
            <w:r w:rsidRPr="00FC0FF4">
              <w:rPr>
                <w:rFonts w:ascii="Verdana" w:hAnsi="Verdana"/>
                <w:sz w:val="18"/>
                <w:szCs w:val="18"/>
              </w:rPr>
              <w:t>, the risk is insignificant.</w:t>
            </w:r>
          </w:p>
        </w:tc>
      </w:tr>
      <w:tr w:rsidR="007D3A6A" w:rsidRPr="00FC0FF4" w14:paraId="56F6BA82" w14:textId="77777777" w:rsidTr="00FC0FF4">
        <w:trPr>
          <w:trHeight w:val="774"/>
        </w:trPr>
        <w:tc>
          <w:tcPr>
            <w:tcW w:w="1611" w:type="dxa"/>
            <w:shd w:val="clear" w:color="auto" w:fill="F6FF85"/>
            <w:vAlign w:val="center"/>
          </w:tcPr>
          <w:p w14:paraId="3F3E4B19" w14:textId="77777777" w:rsidR="00196B5C" w:rsidRPr="00FC0FF4" w:rsidRDefault="00196B5C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3-6</w:t>
            </w:r>
          </w:p>
        </w:tc>
        <w:tc>
          <w:tcPr>
            <w:tcW w:w="2881" w:type="dxa"/>
            <w:vAlign w:val="center"/>
          </w:tcPr>
          <w:p w14:paraId="53D3D945" w14:textId="77777777" w:rsidR="00196B5C" w:rsidRPr="00FC0FF4" w:rsidRDefault="00196B5C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Adequately controlled</w:t>
            </w:r>
          </w:p>
        </w:tc>
        <w:tc>
          <w:tcPr>
            <w:tcW w:w="2881" w:type="dxa"/>
            <w:vAlign w:val="center"/>
          </w:tcPr>
          <w:p w14:paraId="01430815" w14:textId="77777777" w:rsidR="00196B5C" w:rsidRPr="00FC0FF4" w:rsidRDefault="00196B5C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Moderately acceptable</w:t>
            </w:r>
          </w:p>
        </w:tc>
        <w:tc>
          <w:tcPr>
            <w:tcW w:w="7680" w:type="dxa"/>
            <w:vAlign w:val="center"/>
          </w:tcPr>
          <w:p w14:paraId="0399C335" w14:textId="77777777" w:rsidR="00303FEF" w:rsidRPr="00FC0FF4" w:rsidRDefault="00303FEF" w:rsidP="007D3A6A">
            <w:pPr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 xml:space="preserve">Risk is considered </w:t>
            </w:r>
            <w:r w:rsidR="007D3A6A" w:rsidRPr="00FC0FF4">
              <w:rPr>
                <w:rFonts w:ascii="Verdana" w:hAnsi="Verdana"/>
                <w:sz w:val="18"/>
                <w:szCs w:val="18"/>
              </w:rPr>
              <w:t>adequately controlled</w:t>
            </w:r>
            <w:r w:rsidRPr="00FC0FF4">
              <w:rPr>
                <w:rFonts w:ascii="Verdana" w:hAnsi="Verdana"/>
                <w:sz w:val="18"/>
                <w:szCs w:val="18"/>
              </w:rPr>
              <w:t xml:space="preserve"> if all legislative and university requirements met</w:t>
            </w:r>
            <w:r w:rsidR="007D3A6A" w:rsidRPr="00FC0FF4">
              <w:rPr>
                <w:rFonts w:ascii="Verdana" w:hAnsi="Verdana"/>
                <w:sz w:val="18"/>
                <w:szCs w:val="18"/>
              </w:rPr>
              <w:t>.</w:t>
            </w:r>
          </w:p>
          <w:p w14:paraId="3CE276DC" w14:textId="77777777" w:rsidR="00196B5C" w:rsidRPr="00FC0FF4" w:rsidRDefault="00303FEF" w:rsidP="007D3A6A">
            <w:pPr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Tasks should be carried out carefully according to the risk control measures.</w:t>
            </w:r>
          </w:p>
        </w:tc>
      </w:tr>
      <w:tr w:rsidR="00D75823" w:rsidRPr="00FC0FF4" w14:paraId="15F8B51C" w14:textId="77777777" w:rsidTr="00FC0FF4">
        <w:trPr>
          <w:trHeight w:val="708"/>
        </w:trPr>
        <w:tc>
          <w:tcPr>
            <w:tcW w:w="1611" w:type="dxa"/>
            <w:shd w:val="clear" w:color="auto" w:fill="FF6161"/>
            <w:vAlign w:val="center"/>
          </w:tcPr>
          <w:p w14:paraId="525DECFC" w14:textId="77777777" w:rsidR="00D75823" w:rsidRPr="00FC0FF4" w:rsidRDefault="00D75823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6-9</w:t>
            </w:r>
          </w:p>
        </w:tc>
        <w:tc>
          <w:tcPr>
            <w:tcW w:w="2881" w:type="dxa"/>
            <w:vAlign w:val="center"/>
          </w:tcPr>
          <w:p w14:paraId="78595EA1" w14:textId="77777777" w:rsidR="00D75823" w:rsidRPr="00FC0FF4" w:rsidRDefault="00D75823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Inadequately controlled</w:t>
            </w:r>
          </w:p>
        </w:tc>
        <w:tc>
          <w:tcPr>
            <w:tcW w:w="2881" w:type="dxa"/>
            <w:vAlign w:val="center"/>
          </w:tcPr>
          <w:p w14:paraId="17903396" w14:textId="77777777" w:rsidR="00D75823" w:rsidRPr="00FC0FF4" w:rsidRDefault="00D75823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Unacceptable</w:t>
            </w:r>
          </w:p>
        </w:tc>
        <w:tc>
          <w:tcPr>
            <w:tcW w:w="7680" w:type="dxa"/>
            <w:vMerge w:val="restart"/>
            <w:vAlign w:val="center"/>
          </w:tcPr>
          <w:p w14:paraId="1217C6F4" w14:textId="77777777" w:rsidR="00D75823" w:rsidRPr="00FC0FF4" w:rsidRDefault="00D75823" w:rsidP="007D3A6A">
            <w:pPr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 xml:space="preserve">Risk must be identified and controlled </w:t>
            </w:r>
            <w:r w:rsidRPr="00FC0FF4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before</w:t>
            </w:r>
            <w:r w:rsidRPr="00FC0FF4">
              <w:rPr>
                <w:rFonts w:ascii="Verdana" w:hAnsi="Verdana"/>
                <w:sz w:val="18"/>
                <w:szCs w:val="18"/>
              </w:rPr>
              <w:t xml:space="preserve"> executing the tasks.</w:t>
            </w:r>
          </w:p>
          <w:p w14:paraId="353840BA" w14:textId="77777777" w:rsidR="009400C0" w:rsidRPr="00FC0FF4" w:rsidRDefault="00D75823" w:rsidP="007D3A6A">
            <w:pPr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These cases require a risk control action plan. This plan states the necessary actions, by whom it is carried out, an estimated and actual date of completion</w:t>
            </w:r>
            <w:r w:rsidR="009400C0" w:rsidRPr="00FC0FF4">
              <w:rPr>
                <w:rFonts w:ascii="Verdana" w:hAnsi="Verdana"/>
                <w:sz w:val="18"/>
                <w:szCs w:val="18"/>
              </w:rPr>
              <w:t>.</w:t>
            </w:r>
            <w:r w:rsidRPr="00FC0FF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400C0" w:rsidRPr="00FC0FF4">
              <w:rPr>
                <w:rFonts w:ascii="Verdana" w:hAnsi="Verdana"/>
                <w:sz w:val="18"/>
                <w:szCs w:val="18"/>
              </w:rPr>
              <w:t xml:space="preserve">Upon completion, </w:t>
            </w:r>
            <w:r w:rsidRPr="00FC0FF4">
              <w:rPr>
                <w:rFonts w:ascii="Verdana" w:hAnsi="Verdana"/>
                <w:sz w:val="18"/>
                <w:szCs w:val="18"/>
              </w:rPr>
              <w:t xml:space="preserve">the assessor </w:t>
            </w:r>
            <w:r w:rsidR="009400C0" w:rsidRPr="00FC0FF4">
              <w:rPr>
                <w:rFonts w:ascii="Verdana" w:hAnsi="Verdana"/>
                <w:sz w:val="18"/>
                <w:szCs w:val="18"/>
              </w:rPr>
              <w:t xml:space="preserve">should </w:t>
            </w:r>
            <w:r w:rsidRPr="00FC0FF4">
              <w:rPr>
                <w:rFonts w:ascii="Verdana" w:hAnsi="Verdana"/>
                <w:sz w:val="18"/>
                <w:szCs w:val="18"/>
              </w:rPr>
              <w:t>sig</w:t>
            </w:r>
            <w:r w:rsidR="009400C0" w:rsidRPr="00FC0FF4">
              <w:rPr>
                <w:rFonts w:ascii="Verdana" w:hAnsi="Verdana"/>
                <w:sz w:val="18"/>
                <w:szCs w:val="18"/>
              </w:rPr>
              <w:t>n</w:t>
            </w:r>
            <w:r w:rsidRPr="00FC0FF4">
              <w:rPr>
                <w:rFonts w:ascii="Verdana" w:hAnsi="Verdana"/>
                <w:sz w:val="18"/>
                <w:szCs w:val="18"/>
              </w:rPr>
              <w:t>.</w:t>
            </w:r>
          </w:p>
          <w:p w14:paraId="4A18015A" w14:textId="77777777" w:rsidR="00D75823" w:rsidRPr="00FC0FF4" w:rsidRDefault="009400C0" w:rsidP="007D3A6A">
            <w:pPr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While some</w:t>
            </w:r>
            <w:r w:rsidR="00D75823" w:rsidRPr="00FC0FF4">
              <w:rPr>
                <w:rFonts w:ascii="Verdana" w:hAnsi="Verdana"/>
                <w:sz w:val="18"/>
                <w:szCs w:val="18"/>
              </w:rPr>
              <w:t xml:space="preserve"> action plans </w:t>
            </w:r>
            <w:r w:rsidRPr="00FC0FF4">
              <w:rPr>
                <w:rFonts w:ascii="Verdana" w:hAnsi="Verdana"/>
                <w:sz w:val="18"/>
                <w:szCs w:val="18"/>
              </w:rPr>
              <w:t xml:space="preserve">are </w:t>
            </w:r>
            <w:r w:rsidR="00D75823" w:rsidRPr="00FC0FF4">
              <w:rPr>
                <w:rFonts w:ascii="Verdana" w:hAnsi="Verdana"/>
                <w:sz w:val="18"/>
                <w:szCs w:val="18"/>
              </w:rPr>
              <w:t>complex documents</w:t>
            </w:r>
            <w:r w:rsidRPr="00FC0FF4">
              <w:rPr>
                <w:rFonts w:ascii="Verdana" w:hAnsi="Verdana"/>
                <w:sz w:val="18"/>
                <w:szCs w:val="18"/>
              </w:rPr>
              <w:t xml:space="preserve">, most can be completed with a few </w:t>
            </w:r>
            <w:r w:rsidR="00D75823" w:rsidRPr="00FC0FF4">
              <w:rPr>
                <w:rFonts w:ascii="Verdana" w:hAnsi="Verdana"/>
                <w:sz w:val="18"/>
                <w:szCs w:val="18"/>
              </w:rPr>
              <w:t>actions</w:t>
            </w:r>
            <w:r w:rsidRPr="00FC0FF4">
              <w:rPr>
                <w:rFonts w:ascii="Verdana" w:hAnsi="Verdana"/>
                <w:sz w:val="18"/>
                <w:szCs w:val="18"/>
              </w:rPr>
              <w:t xml:space="preserve"> in a short timeline</w:t>
            </w:r>
            <w:r w:rsidR="00D75823" w:rsidRPr="00FC0FF4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D75823" w:rsidRPr="00FC0FF4" w14:paraId="1AAC1016" w14:textId="77777777" w:rsidTr="00FC0FF4">
        <w:trPr>
          <w:trHeight w:val="708"/>
        </w:trPr>
        <w:tc>
          <w:tcPr>
            <w:tcW w:w="1611" w:type="dxa"/>
            <w:shd w:val="clear" w:color="auto" w:fill="FF6161"/>
            <w:vAlign w:val="center"/>
          </w:tcPr>
          <w:p w14:paraId="0148BDBB" w14:textId="77777777" w:rsidR="00D75823" w:rsidRPr="00FC0FF4" w:rsidRDefault="00D75823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TBD</w:t>
            </w:r>
          </w:p>
        </w:tc>
        <w:tc>
          <w:tcPr>
            <w:tcW w:w="2881" w:type="dxa"/>
            <w:vAlign w:val="center"/>
          </w:tcPr>
          <w:p w14:paraId="5EA35825" w14:textId="77777777" w:rsidR="00D75823" w:rsidRPr="00FC0FF4" w:rsidRDefault="00D75823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~</w:t>
            </w:r>
          </w:p>
        </w:tc>
        <w:tc>
          <w:tcPr>
            <w:tcW w:w="2881" w:type="dxa"/>
            <w:vAlign w:val="center"/>
          </w:tcPr>
          <w:p w14:paraId="3B795989" w14:textId="77777777" w:rsidR="00D75823" w:rsidRPr="00FC0FF4" w:rsidRDefault="00D75823" w:rsidP="00FC0F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C0FF4">
              <w:rPr>
                <w:rFonts w:ascii="Verdana" w:hAnsi="Verdana"/>
                <w:sz w:val="18"/>
                <w:szCs w:val="18"/>
              </w:rPr>
              <w:t>Unacceptable</w:t>
            </w:r>
          </w:p>
        </w:tc>
        <w:tc>
          <w:tcPr>
            <w:tcW w:w="7680" w:type="dxa"/>
            <w:vMerge/>
            <w:vAlign w:val="center"/>
          </w:tcPr>
          <w:p w14:paraId="396CB6C2" w14:textId="77777777" w:rsidR="00D75823" w:rsidRPr="00FC0FF4" w:rsidRDefault="00D75823" w:rsidP="007D3A6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5F1ED23" w14:textId="77777777" w:rsidR="00E01D5E" w:rsidRPr="003708A9" w:rsidRDefault="001D5D34" w:rsidP="009400C0">
      <w:pPr>
        <w:tabs>
          <w:tab w:val="num" w:pos="567"/>
        </w:tabs>
        <w:rPr>
          <w:rFonts w:ascii="Verdana" w:hAnsi="Verdana"/>
          <w:sz w:val="18"/>
          <w:szCs w:val="18"/>
        </w:rPr>
      </w:pPr>
      <w:r w:rsidRPr="003708A9">
        <w:rPr>
          <w:rFonts w:ascii="Verdana" w:hAnsi="Verdana"/>
          <w:sz w:val="18"/>
          <w:szCs w:val="18"/>
        </w:rPr>
        <w:t xml:space="preserve"> </w:t>
      </w:r>
    </w:p>
    <w:sectPr w:rsidR="00E01D5E" w:rsidRPr="003708A9" w:rsidSect="007E39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5686F" w14:textId="77777777" w:rsidR="002A216C" w:rsidRDefault="002A216C">
      <w:r>
        <w:separator/>
      </w:r>
    </w:p>
  </w:endnote>
  <w:endnote w:type="continuationSeparator" w:id="0">
    <w:p w14:paraId="3832DE70" w14:textId="77777777" w:rsidR="002A216C" w:rsidRDefault="002A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35D5" w14:textId="77777777" w:rsidR="00457641" w:rsidRDefault="004576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EF12" w14:textId="77777777" w:rsidR="00867032" w:rsidRPr="001D5D34" w:rsidRDefault="00867032">
    <w:pPr>
      <w:pStyle w:val="Footer"/>
      <w:rPr>
        <w:i/>
        <w:sz w:val="20"/>
      </w:rPr>
    </w:pPr>
    <w:r>
      <w:rPr>
        <w:i/>
        <w:sz w:val="20"/>
      </w:rPr>
      <w:t>University risk assessment form</w:t>
    </w:r>
    <w:r w:rsidRPr="001D5D34">
      <w:rPr>
        <w:i/>
        <w:sz w:val="20"/>
      </w:rPr>
      <w:t xml:space="preserve"> and guidance notes.</w:t>
    </w:r>
    <w:r w:rsidR="00457641">
      <w:rPr>
        <w:rFonts w:hint="eastAsia"/>
        <w:i/>
        <w:sz w:val="20"/>
        <w:lang w:eastAsia="zh-CN"/>
      </w:rPr>
      <w:t xml:space="preserve"> </w:t>
    </w:r>
    <w:r w:rsidR="00457641">
      <w:rPr>
        <w:i/>
        <w:sz w:val="20"/>
        <w:lang w:eastAsia="zh-CN"/>
      </w:rPr>
      <w:t>Version</w:t>
    </w:r>
    <w:r w:rsidR="00457641">
      <w:rPr>
        <w:rFonts w:hint="eastAsia"/>
        <w:i/>
        <w:sz w:val="20"/>
        <w:lang w:eastAsia="zh-CN"/>
      </w:rPr>
      <w:t xml:space="preserve"> Feb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D5DC" w14:textId="77777777" w:rsidR="00457641" w:rsidRDefault="00457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488FF" w14:textId="77777777" w:rsidR="002A216C" w:rsidRDefault="002A216C">
      <w:r>
        <w:separator/>
      </w:r>
    </w:p>
  </w:footnote>
  <w:footnote w:type="continuationSeparator" w:id="0">
    <w:p w14:paraId="5E484639" w14:textId="77777777" w:rsidR="002A216C" w:rsidRDefault="002A2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D8B3" w14:textId="77777777" w:rsidR="00867032" w:rsidRDefault="008670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604B" w14:textId="77777777" w:rsidR="00867032" w:rsidRDefault="008670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3F7B8" w14:textId="77777777" w:rsidR="00867032" w:rsidRDefault="008670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9EE"/>
    <w:multiLevelType w:val="hybridMultilevel"/>
    <w:tmpl w:val="D8908BE0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1FDE"/>
    <w:multiLevelType w:val="hybridMultilevel"/>
    <w:tmpl w:val="74AE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703E6"/>
    <w:multiLevelType w:val="hybridMultilevel"/>
    <w:tmpl w:val="80666DB0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672F9"/>
    <w:multiLevelType w:val="hybridMultilevel"/>
    <w:tmpl w:val="FEACA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901BC"/>
    <w:multiLevelType w:val="hybridMultilevel"/>
    <w:tmpl w:val="D8908B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C4C3E"/>
    <w:multiLevelType w:val="hybridMultilevel"/>
    <w:tmpl w:val="65F4D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07B3A"/>
    <w:multiLevelType w:val="hybridMultilevel"/>
    <w:tmpl w:val="6FD24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56475"/>
    <w:multiLevelType w:val="hybridMultilevel"/>
    <w:tmpl w:val="665C3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E7269"/>
    <w:multiLevelType w:val="hybridMultilevel"/>
    <w:tmpl w:val="0ADAD2A2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E3EE0"/>
    <w:multiLevelType w:val="hybridMultilevel"/>
    <w:tmpl w:val="5674F4F0"/>
    <w:lvl w:ilvl="0" w:tplc="CAE8AF66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430B0E"/>
    <w:multiLevelType w:val="hybridMultilevel"/>
    <w:tmpl w:val="76D2E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E32C6"/>
    <w:multiLevelType w:val="hybridMultilevel"/>
    <w:tmpl w:val="31C490E0"/>
    <w:lvl w:ilvl="0" w:tplc="0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 w15:restartNumberingAfterBreak="0">
    <w:nsid w:val="71464CF7"/>
    <w:multiLevelType w:val="hybridMultilevel"/>
    <w:tmpl w:val="D8908B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D1903"/>
    <w:multiLevelType w:val="hybridMultilevel"/>
    <w:tmpl w:val="7C7AB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B220C"/>
    <w:multiLevelType w:val="hybridMultilevel"/>
    <w:tmpl w:val="1910BAEE"/>
    <w:lvl w:ilvl="0" w:tplc="73FCF85A">
      <w:start w:val="1"/>
      <w:numFmt w:val="decimal"/>
      <w:lvlText w:val="(%1)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5" w15:restartNumberingAfterBreak="0">
    <w:nsid w:val="75AF7E0B"/>
    <w:multiLevelType w:val="hybridMultilevel"/>
    <w:tmpl w:val="35125B34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E56A8"/>
    <w:multiLevelType w:val="hybridMultilevel"/>
    <w:tmpl w:val="562E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969214">
    <w:abstractNumId w:val="9"/>
  </w:num>
  <w:num w:numId="2" w16cid:durableId="461728489">
    <w:abstractNumId w:val="14"/>
  </w:num>
  <w:num w:numId="3" w16cid:durableId="728043477">
    <w:abstractNumId w:val="7"/>
  </w:num>
  <w:num w:numId="4" w16cid:durableId="14231795">
    <w:abstractNumId w:val="10"/>
  </w:num>
  <w:num w:numId="5" w16cid:durableId="490563908">
    <w:abstractNumId w:val="3"/>
  </w:num>
  <w:num w:numId="6" w16cid:durableId="913246253">
    <w:abstractNumId w:val="16"/>
  </w:num>
  <w:num w:numId="7" w16cid:durableId="1567060397">
    <w:abstractNumId w:val="11"/>
  </w:num>
  <w:num w:numId="8" w16cid:durableId="1375931534">
    <w:abstractNumId w:val="13"/>
  </w:num>
  <w:num w:numId="9" w16cid:durableId="1570994697">
    <w:abstractNumId w:val="5"/>
  </w:num>
  <w:num w:numId="10" w16cid:durableId="1922833330">
    <w:abstractNumId w:val="1"/>
  </w:num>
  <w:num w:numId="11" w16cid:durableId="686911292">
    <w:abstractNumId w:val="6"/>
  </w:num>
  <w:num w:numId="12" w16cid:durableId="318730385">
    <w:abstractNumId w:val="15"/>
  </w:num>
  <w:num w:numId="13" w16cid:durableId="1060517264">
    <w:abstractNumId w:val="8"/>
  </w:num>
  <w:num w:numId="14" w16cid:durableId="577980450">
    <w:abstractNumId w:val="2"/>
  </w:num>
  <w:num w:numId="15" w16cid:durableId="336733628">
    <w:abstractNumId w:val="0"/>
  </w:num>
  <w:num w:numId="16" w16cid:durableId="1632248140">
    <w:abstractNumId w:val="12"/>
  </w:num>
  <w:num w:numId="17" w16cid:durableId="129976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1"/>
  <w:drawingGridVerticalSpacing w:val="181"/>
  <w:displayHorizontalDrawingGridEvery w:val="6"/>
  <w:displayVerticalDrawingGridEvery w:val="6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100F"/>
    <w:rsid w:val="000113D7"/>
    <w:rsid w:val="00012CAC"/>
    <w:rsid w:val="00025E76"/>
    <w:rsid w:val="0005133D"/>
    <w:rsid w:val="00056DB6"/>
    <w:rsid w:val="000A486F"/>
    <w:rsid w:val="000A501D"/>
    <w:rsid w:val="000B2DE9"/>
    <w:rsid w:val="000C213C"/>
    <w:rsid w:val="000E6BBC"/>
    <w:rsid w:val="000E6CEA"/>
    <w:rsid w:val="000F3DCC"/>
    <w:rsid w:val="000F7E0C"/>
    <w:rsid w:val="00102433"/>
    <w:rsid w:val="0010588C"/>
    <w:rsid w:val="00113B62"/>
    <w:rsid w:val="0015755F"/>
    <w:rsid w:val="00196B5C"/>
    <w:rsid w:val="001D4296"/>
    <w:rsid w:val="001D5D34"/>
    <w:rsid w:val="001D75FC"/>
    <w:rsid w:val="001E572B"/>
    <w:rsid w:val="0020100F"/>
    <w:rsid w:val="002200E0"/>
    <w:rsid w:val="00224FE0"/>
    <w:rsid w:val="00231A19"/>
    <w:rsid w:val="0023367C"/>
    <w:rsid w:val="00235713"/>
    <w:rsid w:val="002A216C"/>
    <w:rsid w:val="002D7ABB"/>
    <w:rsid w:val="00303FEF"/>
    <w:rsid w:val="00313EE4"/>
    <w:rsid w:val="003365B5"/>
    <w:rsid w:val="003603CD"/>
    <w:rsid w:val="00364B84"/>
    <w:rsid w:val="003708A9"/>
    <w:rsid w:val="003D038D"/>
    <w:rsid w:val="003E20FE"/>
    <w:rsid w:val="003E351A"/>
    <w:rsid w:val="003E5B02"/>
    <w:rsid w:val="003F37AB"/>
    <w:rsid w:val="004006CF"/>
    <w:rsid w:val="004266E0"/>
    <w:rsid w:val="00430B52"/>
    <w:rsid w:val="0043584B"/>
    <w:rsid w:val="00457228"/>
    <w:rsid w:val="00457641"/>
    <w:rsid w:val="004805E2"/>
    <w:rsid w:val="00484F1E"/>
    <w:rsid w:val="004A7A64"/>
    <w:rsid w:val="004D417A"/>
    <w:rsid w:val="004E75AD"/>
    <w:rsid w:val="004F56E2"/>
    <w:rsid w:val="004F5F2D"/>
    <w:rsid w:val="005162BF"/>
    <w:rsid w:val="005225C9"/>
    <w:rsid w:val="00527475"/>
    <w:rsid w:val="0053052D"/>
    <w:rsid w:val="00555185"/>
    <w:rsid w:val="00571DF9"/>
    <w:rsid w:val="005816CD"/>
    <w:rsid w:val="005924D3"/>
    <w:rsid w:val="00597B81"/>
    <w:rsid w:val="005A04F3"/>
    <w:rsid w:val="005B341E"/>
    <w:rsid w:val="005C135F"/>
    <w:rsid w:val="005C61ED"/>
    <w:rsid w:val="005C7928"/>
    <w:rsid w:val="005E68E8"/>
    <w:rsid w:val="006046F0"/>
    <w:rsid w:val="0060510C"/>
    <w:rsid w:val="00614B92"/>
    <w:rsid w:val="00622FA5"/>
    <w:rsid w:val="006300DC"/>
    <w:rsid w:val="00635DF2"/>
    <w:rsid w:val="006554D7"/>
    <w:rsid w:val="006641F6"/>
    <w:rsid w:val="006662D4"/>
    <w:rsid w:val="006B7821"/>
    <w:rsid w:val="006E29CE"/>
    <w:rsid w:val="006F0187"/>
    <w:rsid w:val="00730B4F"/>
    <w:rsid w:val="00731B23"/>
    <w:rsid w:val="00732D35"/>
    <w:rsid w:val="00736109"/>
    <w:rsid w:val="00744442"/>
    <w:rsid w:val="00752315"/>
    <w:rsid w:val="007526ED"/>
    <w:rsid w:val="00775B83"/>
    <w:rsid w:val="00791668"/>
    <w:rsid w:val="00793B49"/>
    <w:rsid w:val="007A5194"/>
    <w:rsid w:val="007C3162"/>
    <w:rsid w:val="007C4599"/>
    <w:rsid w:val="007D3A6A"/>
    <w:rsid w:val="007E39C6"/>
    <w:rsid w:val="007F1B09"/>
    <w:rsid w:val="00800C82"/>
    <w:rsid w:val="008018B8"/>
    <w:rsid w:val="00804B26"/>
    <w:rsid w:val="00835139"/>
    <w:rsid w:val="008463AF"/>
    <w:rsid w:val="00856A77"/>
    <w:rsid w:val="00867032"/>
    <w:rsid w:val="00896503"/>
    <w:rsid w:val="008C14D2"/>
    <w:rsid w:val="008F47E5"/>
    <w:rsid w:val="009400C0"/>
    <w:rsid w:val="00945D8B"/>
    <w:rsid w:val="009538CF"/>
    <w:rsid w:val="00964569"/>
    <w:rsid w:val="009B56FB"/>
    <w:rsid w:val="009B6372"/>
    <w:rsid w:val="009D19B2"/>
    <w:rsid w:val="009D22BE"/>
    <w:rsid w:val="009E0F87"/>
    <w:rsid w:val="00A00BD4"/>
    <w:rsid w:val="00A36E86"/>
    <w:rsid w:val="00A50934"/>
    <w:rsid w:val="00A70797"/>
    <w:rsid w:val="00A71634"/>
    <w:rsid w:val="00A75084"/>
    <w:rsid w:val="00AC1443"/>
    <w:rsid w:val="00AE1A75"/>
    <w:rsid w:val="00AE58CF"/>
    <w:rsid w:val="00B14586"/>
    <w:rsid w:val="00B32CC7"/>
    <w:rsid w:val="00B35E07"/>
    <w:rsid w:val="00B521C9"/>
    <w:rsid w:val="00B613A2"/>
    <w:rsid w:val="00B875A2"/>
    <w:rsid w:val="00B97053"/>
    <w:rsid w:val="00BC73E6"/>
    <w:rsid w:val="00BD1951"/>
    <w:rsid w:val="00BD4809"/>
    <w:rsid w:val="00BD53AC"/>
    <w:rsid w:val="00C16CF9"/>
    <w:rsid w:val="00C5085E"/>
    <w:rsid w:val="00C526D1"/>
    <w:rsid w:val="00C66350"/>
    <w:rsid w:val="00CA2B83"/>
    <w:rsid w:val="00CA3B0D"/>
    <w:rsid w:val="00CC6CF3"/>
    <w:rsid w:val="00CD70FC"/>
    <w:rsid w:val="00D0354B"/>
    <w:rsid w:val="00D15D78"/>
    <w:rsid w:val="00D21329"/>
    <w:rsid w:val="00D2592C"/>
    <w:rsid w:val="00D30F1A"/>
    <w:rsid w:val="00D3120C"/>
    <w:rsid w:val="00D32140"/>
    <w:rsid w:val="00D56993"/>
    <w:rsid w:val="00D57B4C"/>
    <w:rsid w:val="00D7131A"/>
    <w:rsid w:val="00D75823"/>
    <w:rsid w:val="00D75F63"/>
    <w:rsid w:val="00DA179E"/>
    <w:rsid w:val="00DA4E94"/>
    <w:rsid w:val="00DB3DA6"/>
    <w:rsid w:val="00DB7477"/>
    <w:rsid w:val="00E01D5E"/>
    <w:rsid w:val="00E174CC"/>
    <w:rsid w:val="00E3654D"/>
    <w:rsid w:val="00E43089"/>
    <w:rsid w:val="00E4562F"/>
    <w:rsid w:val="00E5561B"/>
    <w:rsid w:val="00E96A8B"/>
    <w:rsid w:val="00EA6F13"/>
    <w:rsid w:val="00EB4BB0"/>
    <w:rsid w:val="00EC3357"/>
    <w:rsid w:val="00ED28D6"/>
    <w:rsid w:val="00EF0669"/>
    <w:rsid w:val="00EF2A71"/>
    <w:rsid w:val="00F16BFA"/>
    <w:rsid w:val="00F25DAE"/>
    <w:rsid w:val="00F45F26"/>
    <w:rsid w:val="00F660EF"/>
    <w:rsid w:val="00F83FFE"/>
    <w:rsid w:val="00F85CB0"/>
    <w:rsid w:val="00F95496"/>
    <w:rsid w:val="00FC0FF4"/>
    <w:rsid w:val="00FC66AF"/>
    <w:rsid w:val="00FE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707688"/>
  <w15:chartTrackingRefBased/>
  <w15:docId w15:val="{C10C1224-B219-4360-B886-8179F74B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19B2"/>
    <w:rPr>
      <w:rFonts w:ascii="Arial" w:hAnsi="Arial" w:cs="Arial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D19B2"/>
    <w:pPr>
      <w:ind w:left="2835"/>
    </w:pPr>
  </w:style>
  <w:style w:type="paragraph" w:styleId="Header">
    <w:name w:val="header"/>
    <w:basedOn w:val="Normal"/>
    <w:rsid w:val="001D5D3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D5D3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D53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1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97053"/>
    <w:rPr>
      <w:color w:val="0000FF"/>
      <w:u w:val="single"/>
    </w:rPr>
  </w:style>
  <w:style w:type="character" w:styleId="FollowedHyperlink">
    <w:name w:val="FollowedHyperlink"/>
    <w:rsid w:val="00102433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435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ch.hku.hk/mech-port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E803B21FF3C49A535AA5608EAEB8F" ma:contentTypeVersion="18" ma:contentTypeDescription="Create a new document." ma:contentTypeScope="" ma:versionID="7533917444efb5820016a405765ccc0d">
  <xsd:schema xmlns:xsd="http://www.w3.org/2001/XMLSchema" xmlns:xs="http://www.w3.org/2001/XMLSchema" xmlns:p="http://schemas.microsoft.com/office/2006/metadata/properties" xmlns:ns2="0ee33cca-0686-4b3a-aa6e-1c6edf8bf131" xmlns:ns3="8cf736ed-067d-4bf7-863f-50908ff7e0a7" targetNamespace="http://schemas.microsoft.com/office/2006/metadata/properties" ma:root="true" ma:fieldsID="8e40020291ddd6ff7490eb89f2af14e4" ns2:_="" ns3:_="">
    <xsd:import namespace="0ee33cca-0686-4b3a-aa6e-1c6edf8bf131"/>
    <xsd:import namespace="8cf736ed-067d-4bf7-863f-50908ff7e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33cca-0686-4b3a-aa6e-1c6edf8bf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17eb59-a66e-4a6c-9b74-376682b8c6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736ed-067d-4bf7-863f-50908ff7e0a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ccb71c-e22a-4914-9b90-66e99b4708de}" ma:internalName="TaxCatchAll" ma:showField="CatchAllData" ma:web="8cf736ed-067d-4bf7-863f-50908ff7e0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f736ed-067d-4bf7-863f-50908ff7e0a7" xsi:nil="true"/>
    <lcf76f155ced4ddcb4097134ff3c332f xmlns="0ee33cca-0686-4b3a-aa6e-1c6edf8bf1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004348-9FD5-4D4D-91FD-AB8D63BAA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47D82-7CCE-40D4-8730-3F6C4D57FC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627794-A1DC-441E-83F6-5B898953C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33cca-0686-4b3a-aa6e-1c6edf8bf131"/>
    <ds:schemaRef ds:uri="8cf736ed-067d-4bf7-863f-50908ff7e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793BDD-4D44-4D13-BF54-9020466A922F}">
  <ds:schemaRefs>
    <ds:schemaRef ds:uri="http://schemas.microsoft.com/office/2006/metadata/properties"/>
    <ds:schemaRef ds:uri="http://schemas.microsoft.com/office/infopath/2007/PartnerControls"/>
    <ds:schemaRef ds:uri="8cf736ed-067d-4bf7-863f-50908ff7e0a7"/>
    <ds:schemaRef ds:uri="0ee33cca-0686-4b3a-aa6e-1c6edf8bf1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758</Words>
  <Characters>4238</Characters>
  <Application>Microsoft Office Word</Application>
  <DocSecurity>0</DocSecurity>
  <Lines>264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Risk Assessment Form</vt:lpstr>
    </vt:vector>
  </TitlesOfParts>
  <Company>UMIST, ISD</Company>
  <LinksUpToDate>false</LinksUpToDate>
  <CharactersWithSpaces>4861</CharactersWithSpaces>
  <SharedDoc>false</SharedDoc>
  <HLinks>
    <vt:vector size="6" baseType="variant">
      <vt:variant>
        <vt:i4>7405686</vt:i4>
      </vt:variant>
      <vt:variant>
        <vt:i4>0</vt:i4>
      </vt:variant>
      <vt:variant>
        <vt:i4>0</vt:i4>
      </vt:variant>
      <vt:variant>
        <vt:i4>5</vt:i4>
      </vt:variant>
      <vt:variant>
        <vt:lpwstr>https://www.mech.hku.hk/mech-portal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Risk Assessment Form</dc:title>
  <dc:subject/>
  <dc:creator>mprss02</dc:creator>
  <cp:keywords/>
  <dc:description/>
  <cp:lastModifiedBy>Scott W.K. Chan</cp:lastModifiedBy>
  <cp:revision>8</cp:revision>
  <cp:lastPrinted>2006-10-16T08:35:00Z</cp:lastPrinted>
  <dcterms:created xsi:type="dcterms:W3CDTF">2025-02-11T09:07:00Z</dcterms:created>
  <dcterms:modified xsi:type="dcterms:W3CDTF">2026-03-18T02:20:00Z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0x010100372E803B21FF3C49A535AA5608EAEB8F</vt:lpwstr>
  </property>
  <property fmtid="{D5CDD505-2E9C-101B-9397-08002B2CF9AE}" pid="4" name="docLang">
    <vt:lpwstr>en</vt:lpwstr>
  </property>
</Properties>
</file>